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AD" w:rsidRPr="00174CAD" w:rsidRDefault="00174CAD" w:rsidP="00174CAD">
      <w:pPr>
        <w:spacing w:after="0" w:line="240" w:lineRule="auto"/>
        <w:jc w:val="center"/>
        <w:rPr>
          <w:rFonts w:eastAsia="Times New Roman"/>
          <w:sz w:val="56"/>
          <w:szCs w:val="72"/>
          <w:lang w:val="ru-RU" w:eastAsia="ru-RU"/>
        </w:rPr>
      </w:pPr>
      <w:r w:rsidRPr="00174CAD">
        <w:rPr>
          <w:rFonts w:eastAsia="Times New Roman"/>
          <w:sz w:val="56"/>
          <w:szCs w:val="72"/>
          <w:lang w:val="ru-RU" w:eastAsia="ru-RU"/>
        </w:rPr>
        <w:t>День Победы.</w:t>
      </w:r>
    </w:p>
    <w:p w:rsidR="00174CAD" w:rsidRPr="00174CAD" w:rsidRDefault="00174CAD" w:rsidP="00174CAD">
      <w:pPr>
        <w:spacing w:after="0" w:line="240" w:lineRule="auto"/>
        <w:jc w:val="center"/>
        <w:rPr>
          <w:rFonts w:eastAsia="Times New Roman"/>
          <w:sz w:val="52"/>
          <w:szCs w:val="56"/>
          <w:lang w:val="ru-RU" w:eastAsia="ru-RU"/>
        </w:rPr>
      </w:pPr>
    </w:p>
    <w:p w:rsidR="00174CAD" w:rsidRPr="00174CAD" w:rsidRDefault="00174CAD" w:rsidP="00174CAD">
      <w:pPr>
        <w:spacing w:after="0" w:line="240" w:lineRule="auto"/>
        <w:ind w:firstLine="540"/>
        <w:jc w:val="both"/>
        <w:rPr>
          <w:rFonts w:eastAsia="Times New Roman"/>
          <w:sz w:val="48"/>
          <w:szCs w:val="52"/>
          <w:lang w:val="ru-RU" w:eastAsia="ru-RU"/>
        </w:rPr>
      </w:pPr>
      <w:r w:rsidRPr="00174CAD">
        <w:rPr>
          <w:rFonts w:eastAsia="Times New Roman"/>
          <w:b/>
          <w:sz w:val="44"/>
          <w:szCs w:val="48"/>
          <w:lang w:val="ru-RU" w:eastAsia="ru-RU"/>
        </w:rPr>
        <w:t xml:space="preserve">1.  </w:t>
      </w:r>
      <w:r w:rsidRPr="00174CAD">
        <w:rPr>
          <w:rFonts w:eastAsia="Times New Roman"/>
          <w:sz w:val="48"/>
          <w:szCs w:val="52"/>
          <w:lang w:val="ru-RU" w:eastAsia="ru-RU"/>
        </w:rPr>
        <w:t>Объяснить ребёнку, почему русские люди отмечают дату 9 мая.</w:t>
      </w:r>
    </w:p>
    <w:p w:rsidR="00174CAD" w:rsidRPr="00174CAD" w:rsidRDefault="00174CAD" w:rsidP="00174CAD">
      <w:pPr>
        <w:spacing w:after="0" w:line="240" w:lineRule="auto"/>
        <w:jc w:val="both"/>
        <w:rPr>
          <w:rFonts w:eastAsia="Times New Roman"/>
          <w:sz w:val="48"/>
          <w:szCs w:val="52"/>
          <w:lang w:val="ru-RU" w:eastAsia="ru-RU"/>
        </w:rPr>
      </w:pPr>
      <w:r w:rsidRPr="00174CAD">
        <w:rPr>
          <w:rFonts w:eastAsia="Times New Roman"/>
          <w:sz w:val="48"/>
          <w:szCs w:val="52"/>
          <w:lang w:val="ru-RU" w:eastAsia="ru-RU"/>
        </w:rPr>
        <w:t xml:space="preserve">     </w:t>
      </w:r>
      <w:r w:rsidRPr="00174CAD">
        <w:rPr>
          <w:rFonts w:eastAsia="Times New Roman"/>
          <w:b/>
          <w:sz w:val="48"/>
          <w:szCs w:val="52"/>
          <w:lang w:val="ru-RU" w:eastAsia="ru-RU"/>
        </w:rPr>
        <w:t>2.</w:t>
      </w:r>
      <w:r w:rsidRPr="00174CAD">
        <w:rPr>
          <w:rFonts w:eastAsia="Times New Roman"/>
          <w:sz w:val="48"/>
          <w:szCs w:val="52"/>
          <w:lang w:val="ru-RU" w:eastAsia="ru-RU"/>
        </w:rPr>
        <w:t xml:space="preserve"> Рассмотрите с ребёнком картины и репродукции с изображением военных действий. Побеседуйте о Великой Отечественной войне.</w:t>
      </w:r>
    </w:p>
    <w:p w:rsidR="00174CAD" w:rsidRPr="00174CAD" w:rsidRDefault="00174CAD" w:rsidP="00174CAD">
      <w:pPr>
        <w:spacing w:after="0" w:line="240" w:lineRule="auto"/>
        <w:ind w:firstLine="540"/>
        <w:jc w:val="both"/>
        <w:rPr>
          <w:rFonts w:eastAsia="Times New Roman"/>
          <w:sz w:val="48"/>
          <w:szCs w:val="52"/>
          <w:lang w:val="ru-RU" w:eastAsia="ru-RU"/>
        </w:rPr>
      </w:pPr>
      <w:r w:rsidRPr="00174CAD">
        <w:rPr>
          <w:rFonts w:eastAsia="Times New Roman"/>
          <w:b/>
          <w:sz w:val="48"/>
          <w:szCs w:val="52"/>
          <w:lang w:val="ru-RU" w:eastAsia="ru-RU"/>
        </w:rPr>
        <w:t xml:space="preserve"> 3.</w:t>
      </w:r>
      <w:r w:rsidRPr="00174CAD">
        <w:rPr>
          <w:rFonts w:eastAsia="Times New Roman"/>
          <w:sz w:val="48"/>
          <w:szCs w:val="52"/>
          <w:lang w:val="ru-RU" w:eastAsia="ru-RU"/>
        </w:rPr>
        <w:t xml:space="preserve"> Посмотрите с детьми телепередачи, посвященные Дню Победы.</w:t>
      </w:r>
    </w:p>
    <w:p w:rsidR="00174CAD" w:rsidRPr="00174CAD" w:rsidRDefault="00174CAD" w:rsidP="00174CAD">
      <w:pPr>
        <w:spacing w:after="0" w:line="240" w:lineRule="auto"/>
        <w:rPr>
          <w:rFonts w:eastAsia="Times New Roman"/>
          <w:sz w:val="48"/>
          <w:szCs w:val="52"/>
          <w:lang w:val="ru-RU" w:eastAsia="ru-RU"/>
        </w:rPr>
      </w:pPr>
      <w:r w:rsidRPr="00174CAD">
        <w:rPr>
          <w:rFonts w:eastAsia="Times New Roman"/>
          <w:b/>
          <w:sz w:val="48"/>
          <w:szCs w:val="52"/>
          <w:lang w:val="ru-RU" w:eastAsia="ru-RU"/>
        </w:rPr>
        <w:t xml:space="preserve">      4.</w:t>
      </w:r>
      <w:r w:rsidRPr="00174CAD">
        <w:rPr>
          <w:rFonts w:eastAsia="Times New Roman"/>
          <w:sz w:val="48"/>
          <w:szCs w:val="52"/>
          <w:lang w:val="ru-RU" w:eastAsia="ru-RU"/>
        </w:rPr>
        <w:t xml:space="preserve">Расскажите о героях Отечественной войны. </w:t>
      </w:r>
    </w:p>
    <w:p w:rsidR="00174CAD" w:rsidRPr="00174CAD" w:rsidRDefault="00174CAD" w:rsidP="00174CAD">
      <w:pPr>
        <w:spacing w:after="0" w:line="240" w:lineRule="auto"/>
        <w:ind w:firstLine="540"/>
        <w:rPr>
          <w:rFonts w:eastAsia="Times New Roman"/>
          <w:sz w:val="48"/>
          <w:szCs w:val="52"/>
          <w:lang w:val="ru-RU" w:eastAsia="ru-RU"/>
        </w:rPr>
      </w:pPr>
      <w:r w:rsidRPr="00174CAD">
        <w:rPr>
          <w:rFonts w:eastAsia="Times New Roman"/>
          <w:b/>
          <w:sz w:val="48"/>
          <w:szCs w:val="52"/>
          <w:lang w:val="ru-RU" w:eastAsia="ru-RU"/>
        </w:rPr>
        <w:t xml:space="preserve">  5.</w:t>
      </w:r>
      <w:r w:rsidRPr="00174CAD">
        <w:rPr>
          <w:rFonts w:eastAsia="Times New Roman"/>
          <w:sz w:val="48"/>
          <w:szCs w:val="52"/>
          <w:lang w:val="ru-RU" w:eastAsia="ru-RU"/>
        </w:rPr>
        <w:t xml:space="preserve"> Понаблюдайте за тем, как изменяется город к празднованию Дня Победы.</w:t>
      </w:r>
    </w:p>
    <w:p w:rsidR="00174CAD" w:rsidRPr="00174CAD" w:rsidRDefault="00174CAD" w:rsidP="00174CAD">
      <w:pPr>
        <w:tabs>
          <w:tab w:val="left" w:pos="3667"/>
        </w:tabs>
        <w:spacing w:after="0" w:line="240" w:lineRule="auto"/>
        <w:ind w:firstLine="540"/>
        <w:jc w:val="both"/>
        <w:rPr>
          <w:rFonts w:eastAsia="Times New Roman"/>
          <w:sz w:val="48"/>
          <w:szCs w:val="52"/>
          <w:lang w:val="ru-RU" w:eastAsia="ru-RU"/>
        </w:rPr>
      </w:pPr>
      <w:r w:rsidRPr="00174CAD">
        <w:rPr>
          <w:rFonts w:eastAsia="Times New Roman"/>
          <w:b/>
          <w:sz w:val="48"/>
          <w:szCs w:val="52"/>
          <w:lang w:val="ru-RU" w:eastAsia="ru-RU"/>
        </w:rPr>
        <w:t xml:space="preserve">  6.</w:t>
      </w:r>
      <w:r w:rsidRPr="00174CAD">
        <w:rPr>
          <w:rFonts w:eastAsia="Times New Roman"/>
          <w:sz w:val="48"/>
          <w:szCs w:val="52"/>
          <w:lang w:val="ru-RU" w:eastAsia="ru-RU"/>
        </w:rPr>
        <w:t xml:space="preserve"> Прочитайте ребёнку рассказы и стихи о Великой Отечественной войне.</w:t>
      </w:r>
    </w:p>
    <w:p w:rsidR="00174CAD" w:rsidRPr="00174CAD" w:rsidRDefault="00174CAD" w:rsidP="00174CAD">
      <w:pPr>
        <w:tabs>
          <w:tab w:val="left" w:pos="3667"/>
        </w:tabs>
        <w:spacing w:after="0" w:line="240" w:lineRule="auto"/>
        <w:jc w:val="both"/>
        <w:rPr>
          <w:rFonts w:eastAsia="Times New Roman"/>
          <w:b/>
          <w:sz w:val="44"/>
          <w:szCs w:val="48"/>
          <w:lang w:val="ru-RU" w:eastAsia="ru-RU"/>
        </w:rPr>
      </w:pPr>
      <w:r w:rsidRPr="00174CAD">
        <w:rPr>
          <w:rFonts w:eastAsia="Times New Roman"/>
          <w:b/>
          <w:sz w:val="44"/>
          <w:szCs w:val="48"/>
          <w:lang w:val="ru-RU" w:eastAsia="ru-RU"/>
        </w:rPr>
        <w:t xml:space="preserve">       </w:t>
      </w:r>
    </w:p>
    <w:p w:rsidR="00174CAD" w:rsidRPr="00E41CC6" w:rsidRDefault="00E41CC6" w:rsidP="00E41CC6">
      <w:pPr>
        <w:tabs>
          <w:tab w:val="left" w:pos="3667"/>
        </w:tabs>
        <w:spacing w:after="0" w:line="240" w:lineRule="auto"/>
        <w:jc w:val="center"/>
        <w:rPr>
          <w:rFonts w:eastAsia="Times New Roman"/>
          <w:sz w:val="40"/>
          <w:szCs w:val="48"/>
          <w:lang w:val="ru-RU" w:eastAsia="ru-RU"/>
        </w:rPr>
      </w:pPr>
      <w:proofErr w:type="spellStart"/>
      <w:r w:rsidRPr="00E41CC6">
        <w:rPr>
          <w:rFonts w:eastAsia="Times New Roman"/>
          <w:b/>
          <w:bCs/>
          <w:sz w:val="40"/>
          <w:szCs w:val="48"/>
          <w:lang w:val="ru-RU" w:eastAsia="ru-RU"/>
        </w:rPr>
        <w:t>Физкульт</w:t>
      </w:r>
      <w:proofErr w:type="spellEnd"/>
      <w:r w:rsidRPr="00E41CC6">
        <w:rPr>
          <w:rFonts w:eastAsia="Times New Roman"/>
          <w:b/>
          <w:bCs/>
          <w:sz w:val="40"/>
          <w:szCs w:val="48"/>
          <w:lang w:val="ru-RU" w:eastAsia="ru-RU"/>
        </w:rPr>
        <w:t>-минутка: «Победа</w:t>
      </w:r>
      <w:proofErr w:type="gramStart"/>
      <w:r w:rsidRPr="00E41CC6">
        <w:rPr>
          <w:rFonts w:eastAsia="Times New Roman"/>
          <w:b/>
          <w:bCs/>
          <w:sz w:val="40"/>
          <w:szCs w:val="48"/>
          <w:lang w:val="ru-RU" w:eastAsia="ru-RU"/>
        </w:rPr>
        <w:t>!»</w:t>
      </w:r>
      <w:r w:rsidRPr="00E41CC6">
        <w:rPr>
          <w:rFonts w:eastAsia="Times New Roman"/>
          <w:b/>
          <w:sz w:val="40"/>
          <w:szCs w:val="48"/>
          <w:lang w:val="ru-RU" w:eastAsia="ru-RU"/>
        </w:rPr>
        <w:br/>
      </w:r>
      <w:r w:rsidRPr="00E41CC6">
        <w:rPr>
          <w:rFonts w:eastAsia="Times New Roman"/>
          <w:sz w:val="40"/>
          <w:szCs w:val="48"/>
          <w:lang w:val="ru-RU" w:eastAsia="ru-RU"/>
        </w:rPr>
        <w:t>Мы</w:t>
      </w:r>
      <w:proofErr w:type="gramEnd"/>
      <w:r w:rsidRPr="00E41CC6">
        <w:rPr>
          <w:rFonts w:eastAsia="Times New Roman"/>
          <w:sz w:val="40"/>
          <w:szCs w:val="48"/>
          <w:lang w:val="ru-RU" w:eastAsia="ru-RU"/>
        </w:rPr>
        <w:t xml:space="preserve"> празднуем Победу!</w:t>
      </w:r>
      <w:r w:rsidRPr="00E41CC6">
        <w:rPr>
          <w:rFonts w:eastAsia="Times New Roman"/>
          <w:sz w:val="40"/>
          <w:szCs w:val="48"/>
          <w:lang w:eastAsia="ru-RU"/>
        </w:rPr>
        <w:t> </w:t>
      </w:r>
      <w:r w:rsidRPr="00E41CC6">
        <w:rPr>
          <w:rFonts w:eastAsia="Times New Roman"/>
          <w:i/>
          <w:iCs/>
          <w:sz w:val="40"/>
          <w:szCs w:val="48"/>
          <w:lang w:val="ru-RU" w:eastAsia="ru-RU"/>
        </w:rPr>
        <w:t>Шагают на месте.</w:t>
      </w:r>
      <w:r w:rsidRPr="00E41CC6">
        <w:rPr>
          <w:rFonts w:eastAsia="Times New Roman"/>
          <w:sz w:val="40"/>
          <w:szCs w:val="48"/>
          <w:lang w:val="ru-RU" w:eastAsia="ru-RU"/>
        </w:rPr>
        <w:br/>
        <w:t>Салют! Салют! Салют!</w:t>
      </w:r>
      <w:r w:rsidRPr="00E41CC6">
        <w:rPr>
          <w:rFonts w:eastAsia="Times New Roman"/>
          <w:sz w:val="40"/>
          <w:szCs w:val="48"/>
          <w:lang w:eastAsia="ru-RU"/>
        </w:rPr>
        <w:t> </w:t>
      </w:r>
      <w:r w:rsidRPr="00E41CC6">
        <w:rPr>
          <w:rFonts w:eastAsia="Times New Roman"/>
          <w:i/>
          <w:iCs/>
          <w:sz w:val="40"/>
          <w:szCs w:val="48"/>
          <w:lang w:val="ru-RU" w:eastAsia="ru-RU"/>
        </w:rPr>
        <w:t>Руки поднять вверх, пальцы сжимаем, разжимаем</w:t>
      </w:r>
      <w:r w:rsidRPr="00E41CC6">
        <w:rPr>
          <w:rFonts w:eastAsia="Times New Roman"/>
          <w:sz w:val="40"/>
          <w:szCs w:val="48"/>
          <w:lang w:val="ru-RU" w:eastAsia="ru-RU"/>
        </w:rPr>
        <w:br/>
        <w:t>Кругом цветы весенние</w:t>
      </w:r>
      <w:r w:rsidRPr="00E41CC6">
        <w:rPr>
          <w:rFonts w:eastAsia="Times New Roman"/>
          <w:sz w:val="40"/>
          <w:szCs w:val="48"/>
          <w:lang w:eastAsia="ru-RU"/>
        </w:rPr>
        <w:t> </w:t>
      </w:r>
      <w:r w:rsidRPr="00E41CC6">
        <w:rPr>
          <w:rFonts w:eastAsia="Times New Roman"/>
          <w:i/>
          <w:iCs/>
          <w:sz w:val="40"/>
          <w:szCs w:val="48"/>
          <w:lang w:val="ru-RU" w:eastAsia="ru-RU"/>
        </w:rPr>
        <w:t xml:space="preserve">Руки на пояс, повороты </w:t>
      </w:r>
      <w:proofErr w:type="gramStart"/>
      <w:r w:rsidRPr="00E41CC6">
        <w:rPr>
          <w:rFonts w:eastAsia="Times New Roman"/>
          <w:i/>
          <w:iCs/>
          <w:sz w:val="40"/>
          <w:szCs w:val="48"/>
          <w:lang w:val="ru-RU" w:eastAsia="ru-RU"/>
        </w:rPr>
        <w:t>туловища,</w:t>
      </w:r>
      <w:r w:rsidRPr="00E41CC6">
        <w:rPr>
          <w:rFonts w:eastAsia="Times New Roman"/>
          <w:sz w:val="40"/>
          <w:szCs w:val="48"/>
          <w:lang w:val="ru-RU" w:eastAsia="ru-RU"/>
        </w:rPr>
        <w:br/>
        <w:t>Цветут</w:t>
      </w:r>
      <w:proofErr w:type="gramEnd"/>
      <w:r w:rsidRPr="00E41CC6">
        <w:rPr>
          <w:rFonts w:eastAsia="Times New Roman"/>
          <w:sz w:val="40"/>
          <w:szCs w:val="48"/>
          <w:lang w:val="ru-RU" w:eastAsia="ru-RU"/>
        </w:rPr>
        <w:t>, цветут, цветут!</w:t>
      </w:r>
      <w:r w:rsidRPr="00E41CC6">
        <w:rPr>
          <w:rFonts w:eastAsia="Times New Roman"/>
          <w:sz w:val="40"/>
          <w:szCs w:val="48"/>
          <w:lang w:eastAsia="ru-RU"/>
        </w:rPr>
        <w:t> </w:t>
      </w:r>
      <w:r w:rsidRPr="00E41CC6">
        <w:rPr>
          <w:rFonts w:eastAsia="Times New Roman"/>
          <w:i/>
          <w:iCs/>
          <w:sz w:val="40"/>
          <w:szCs w:val="48"/>
          <w:lang w:val="ru-RU" w:eastAsia="ru-RU"/>
        </w:rPr>
        <w:t>Руки развести в стороны.</w:t>
      </w:r>
      <w:r w:rsidRPr="00E41CC6">
        <w:rPr>
          <w:rFonts w:eastAsia="Times New Roman"/>
          <w:sz w:val="40"/>
          <w:szCs w:val="48"/>
          <w:lang w:val="ru-RU" w:eastAsia="ru-RU"/>
        </w:rPr>
        <w:br/>
        <w:t>Все люди пляшут, празднуют,</w:t>
      </w:r>
      <w:r w:rsidRPr="00E41CC6">
        <w:rPr>
          <w:rFonts w:eastAsia="Times New Roman"/>
          <w:sz w:val="40"/>
          <w:szCs w:val="48"/>
          <w:lang w:eastAsia="ru-RU"/>
        </w:rPr>
        <w:t> </w:t>
      </w:r>
      <w:r w:rsidRPr="00E41CC6">
        <w:rPr>
          <w:rFonts w:eastAsia="Times New Roman"/>
          <w:i/>
          <w:iCs/>
          <w:sz w:val="40"/>
          <w:szCs w:val="48"/>
          <w:lang w:val="ru-RU" w:eastAsia="ru-RU"/>
        </w:rPr>
        <w:t xml:space="preserve">Приседания с </w:t>
      </w:r>
      <w:r w:rsidRPr="00E41CC6">
        <w:rPr>
          <w:rFonts w:eastAsia="Times New Roman"/>
          <w:i/>
          <w:iCs/>
          <w:sz w:val="40"/>
          <w:szCs w:val="48"/>
          <w:lang w:val="ru-RU" w:eastAsia="ru-RU"/>
        </w:rPr>
        <w:lastRenderedPageBreak/>
        <w:t>выставлением ног вперёд.</w:t>
      </w:r>
      <w:r w:rsidRPr="00E41CC6">
        <w:rPr>
          <w:rFonts w:eastAsia="Times New Roman"/>
          <w:sz w:val="40"/>
          <w:szCs w:val="48"/>
          <w:lang w:val="ru-RU" w:eastAsia="ru-RU"/>
        </w:rPr>
        <w:br/>
        <w:t xml:space="preserve">Поют, поют, </w:t>
      </w:r>
      <w:proofErr w:type="gramStart"/>
      <w:r w:rsidRPr="00E41CC6">
        <w:rPr>
          <w:rFonts w:eastAsia="Times New Roman"/>
          <w:sz w:val="40"/>
          <w:szCs w:val="48"/>
          <w:lang w:val="ru-RU" w:eastAsia="ru-RU"/>
        </w:rPr>
        <w:t>поют!</w:t>
      </w:r>
      <w:r w:rsidRPr="00E41CC6">
        <w:rPr>
          <w:rFonts w:eastAsia="Times New Roman"/>
          <w:sz w:val="40"/>
          <w:szCs w:val="48"/>
          <w:lang w:val="ru-RU" w:eastAsia="ru-RU"/>
        </w:rPr>
        <w:br/>
        <w:t>Пусть</w:t>
      </w:r>
      <w:proofErr w:type="gramEnd"/>
      <w:r w:rsidRPr="00E41CC6">
        <w:rPr>
          <w:rFonts w:eastAsia="Times New Roman"/>
          <w:sz w:val="40"/>
          <w:szCs w:val="48"/>
          <w:lang w:val="ru-RU" w:eastAsia="ru-RU"/>
        </w:rPr>
        <w:t xml:space="preserve"> в мире страны разные</w:t>
      </w:r>
      <w:r w:rsidRPr="00E41CC6">
        <w:rPr>
          <w:rFonts w:eastAsia="Times New Roman"/>
          <w:sz w:val="40"/>
          <w:szCs w:val="48"/>
          <w:lang w:eastAsia="ru-RU"/>
        </w:rPr>
        <w:t> </w:t>
      </w:r>
      <w:r w:rsidRPr="00E41CC6">
        <w:rPr>
          <w:rFonts w:eastAsia="Times New Roman"/>
          <w:i/>
          <w:iCs/>
          <w:sz w:val="40"/>
          <w:szCs w:val="48"/>
          <w:lang w:val="ru-RU" w:eastAsia="ru-RU"/>
        </w:rPr>
        <w:t>Вдох, круговое движение руками, изображая</w:t>
      </w:r>
      <w:r w:rsidRPr="00E41CC6">
        <w:rPr>
          <w:rFonts w:eastAsia="Times New Roman"/>
          <w:sz w:val="40"/>
          <w:szCs w:val="48"/>
          <w:lang w:val="ru-RU" w:eastAsia="ru-RU"/>
        </w:rPr>
        <w:br/>
        <w:t>Живут, живут, живут!</w:t>
      </w:r>
      <w:r w:rsidRPr="00E41CC6">
        <w:rPr>
          <w:rFonts w:eastAsia="Times New Roman"/>
          <w:sz w:val="40"/>
          <w:szCs w:val="48"/>
          <w:lang w:eastAsia="ru-RU"/>
        </w:rPr>
        <w:t> </w:t>
      </w:r>
      <w:r w:rsidRPr="00E41CC6">
        <w:rPr>
          <w:rFonts w:eastAsia="Times New Roman"/>
          <w:i/>
          <w:iCs/>
          <w:sz w:val="40"/>
          <w:szCs w:val="48"/>
          <w:lang w:val="ru-RU" w:eastAsia="ru-RU"/>
        </w:rPr>
        <w:t>земной шар.</w:t>
      </w:r>
    </w:p>
    <w:p w:rsidR="00174CAD" w:rsidRPr="00174CAD" w:rsidRDefault="00174CAD" w:rsidP="00E41CC6">
      <w:pPr>
        <w:tabs>
          <w:tab w:val="left" w:pos="3667"/>
        </w:tabs>
        <w:spacing w:after="0" w:line="240" w:lineRule="auto"/>
        <w:jc w:val="center"/>
        <w:rPr>
          <w:rFonts w:eastAsia="Times New Roman"/>
          <w:b/>
          <w:sz w:val="44"/>
          <w:szCs w:val="48"/>
          <w:lang w:val="ru-RU" w:eastAsia="ru-RU"/>
        </w:rPr>
      </w:pPr>
    </w:p>
    <w:p w:rsidR="00174CAD" w:rsidRPr="00174CAD" w:rsidRDefault="00E41CC6" w:rsidP="00174CAD">
      <w:pPr>
        <w:tabs>
          <w:tab w:val="left" w:pos="3667"/>
        </w:tabs>
        <w:spacing w:after="0" w:line="240" w:lineRule="auto"/>
        <w:jc w:val="both"/>
        <w:rPr>
          <w:rFonts w:eastAsia="Times New Roman"/>
          <w:b/>
          <w:sz w:val="44"/>
          <w:szCs w:val="48"/>
          <w:lang w:val="ru-RU" w:eastAsia="ru-RU"/>
        </w:rPr>
      </w:pPr>
      <w:r>
        <w:rPr>
          <w:rFonts w:eastAsia="Times New Roman"/>
          <w:b/>
          <w:sz w:val="44"/>
          <w:szCs w:val="48"/>
          <w:lang w:val="ru-RU" w:eastAsia="ru-RU"/>
        </w:rPr>
        <w:t>Стихотворение</w:t>
      </w:r>
    </w:p>
    <w:p w:rsidR="00174CAD" w:rsidRPr="00174CAD" w:rsidRDefault="00174CAD" w:rsidP="00174CAD">
      <w:pPr>
        <w:tabs>
          <w:tab w:val="left" w:pos="3667"/>
        </w:tabs>
        <w:spacing w:after="0" w:line="240" w:lineRule="auto"/>
        <w:jc w:val="both"/>
        <w:rPr>
          <w:rFonts w:eastAsia="Times New Roman"/>
          <w:b/>
          <w:sz w:val="44"/>
          <w:szCs w:val="48"/>
          <w:lang w:val="ru-RU" w:eastAsia="ru-RU"/>
        </w:rPr>
      </w:pP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b/>
          <w:bCs/>
          <w:color w:val="000000"/>
          <w:sz w:val="36"/>
          <w:szCs w:val="40"/>
          <w:lang w:val="ru-RU" w:eastAsia="ru-RU"/>
        </w:rPr>
        <w:t>Что такое День Победы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Что такое День Победы?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Это утренний парад: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Едут танки и ракеты,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Марширует строй солдат.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Что такое День Победы?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Это праздничный салют: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Фейерверк взлетает в небо,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Рассыпаясь там и тут.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Что такое День Победы?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Это песни за столом,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Это речи и беседы,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Это дедушкин альбом.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Это фрукты и конфеты,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Это запахи весны…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36"/>
          <w:szCs w:val="40"/>
          <w:lang w:val="ru-RU" w:eastAsia="ru-RU"/>
        </w:rPr>
      </w:pPr>
      <w:r w:rsidRPr="00174CAD">
        <w:rPr>
          <w:rFonts w:eastAsia="Times New Roman"/>
          <w:color w:val="000000"/>
          <w:sz w:val="36"/>
          <w:szCs w:val="40"/>
          <w:lang w:val="ru-RU" w:eastAsia="ru-RU"/>
        </w:rPr>
        <w:t>Что такое День Победы –</w:t>
      </w:r>
    </w:p>
    <w:p w:rsidR="00174CAD" w:rsidRPr="00174CAD" w:rsidRDefault="00174CAD" w:rsidP="00174CAD">
      <w:pPr>
        <w:shd w:val="clear" w:color="auto" w:fill="FFFFFF"/>
        <w:spacing w:after="0" w:line="240" w:lineRule="auto"/>
        <w:rPr>
          <w:rFonts w:eastAsia="Times New Roman"/>
          <w:color w:val="000000"/>
          <w:sz w:val="40"/>
          <w:lang w:val="ru-RU" w:eastAsia="ru-RU"/>
        </w:rPr>
      </w:pPr>
      <w:r w:rsidRPr="00174CAD">
        <w:rPr>
          <w:rFonts w:eastAsia="Times New Roman"/>
          <w:color w:val="000000"/>
          <w:sz w:val="40"/>
          <w:lang w:val="ru-RU" w:eastAsia="ru-RU"/>
        </w:rPr>
        <w:t>Это значит – нет войны.</w:t>
      </w:r>
    </w:p>
    <w:p w:rsidR="00174CAD" w:rsidRPr="00174CAD" w:rsidRDefault="00174CAD" w:rsidP="00174CAD">
      <w:pPr>
        <w:tabs>
          <w:tab w:val="left" w:pos="3667"/>
        </w:tabs>
        <w:spacing w:after="0" w:line="240" w:lineRule="auto"/>
        <w:jc w:val="both"/>
        <w:rPr>
          <w:rFonts w:eastAsia="Times New Roman"/>
          <w:i/>
          <w:sz w:val="44"/>
          <w:szCs w:val="48"/>
          <w:lang w:val="ru-RU" w:eastAsia="ru-RU"/>
        </w:rPr>
      </w:pPr>
    </w:p>
    <w:p w:rsidR="00174CAD" w:rsidRPr="00174CAD" w:rsidRDefault="00174CAD" w:rsidP="00174CAD">
      <w:pPr>
        <w:spacing w:after="0" w:line="240" w:lineRule="auto"/>
        <w:rPr>
          <w:rFonts w:eastAsia="Times New Roman"/>
          <w:sz w:val="22"/>
          <w:szCs w:val="24"/>
          <w:lang w:val="ru-RU" w:eastAsia="ru-RU"/>
        </w:rPr>
      </w:pPr>
    </w:p>
    <w:p w:rsidR="00174CAD" w:rsidRPr="00174CAD" w:rsidRDefault="00174CAD" w:rsidP="00174CAD">
      <w:pPr>
        <w:tabs>
          <w:tab w:val="left" w:pos="3667"/>
        </w:tabs>
        <w:jc w:val="center"/>
        <w:rPr>
          <w:b/>
          <w:sz w:val="44"/>
          <w:szCs w:val="48"/>
          <w:lang w:val="ru-RU"/>
        </w:rPr>
      </w:pPr>
      <w:r w:rsidRPr="00174CAD">
        <w:rPr>
          <w:b/>
          <w:sz w:val="44"/>
          <w:szCs w:val="48"/>
          <w:lang w:val="ru-RU"/>
        </w:rPr>
        <w:lastRenderedPageBreak/>
        <w:t>Поиграйте с ребёнком в дидактические игры:</w:t>
      </w:r>
    </w:p>
    <w:p w:rsidR="00174CAD" w:rsidRPr="00174CAD" w:rsidRDefault="00174CAD" w:rsidP="00174CAD">
      <w:pPr>
        <w:tabs>
          <w:tab w:val="left" w:pos="3667"/>
        </w:tabs>
        <w:jc w:val="both"/>
        <w:rPr>
          <w:i/>
          <w:sz w:val="44"/>
          <w:szCs w:val="48"/>
          <w:lang w:val="ru-RU"/>
        </w:rPr>
      </w:pPr>
      <w:r w:rsidRPr="00174CAD">
        <w:rPr>
          <w:sz w:val="44"/>
          <w:szCs w:val="48"/>
          <w:lang w:val="ru-RU"/>
        </w:rPr>
        <w:t xml:space="preserve">       </w:t>
      </w: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sz w:val="44"/>
          <w:szCs w:val="48"/>
          <w:u w:val="single"/>
          <w:lang w:val="ru-RU"/>
        </w:rPr>
      </w:pPr>
      <w:r w:rsidRPr="00174CAD">
        <w:rPr>
          <w:sz w:val="44"/>
          <w:szCs w:val="48"/>
          <w:u w:val="single"/>
          <w:lang w:val="ru-RU"/>
        </w:rPr>
        <w:t xml:space="preserve"> «Подбери признаки»</w:t>
      </w: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i/>
          <w:sz w:val="44"/>
          <w:szCs w:val="48"/>
          <w:lang w:val="ru-RU"/>
        </w:rPr>
      </w:pPr>
      <w:r w:rsidRPr="00174CAD">
        <w:rPr>
          <w:i/>
          <w:sz w:val="44"/>
          <w:szCs w:val="48"/>
          <w:lang w:val="ru-RU"/>
        </w:rPr>
        <w:t xml:space="preserve">    Солдат (какой?) – сильный, смелый, </w:t>
      </w:r>
      <w:proofErr w:type="gramStart"/>
      <w:r w:rsidRPr="00174CAD">
        <w:rPr>
          <w:i/>
          <w:sz w:val="44"/>
          <w:szCs w:val="48"/>
          <w:lang w:val="ru-RU"/>
        </w:rPr>
        <w:t>мужественный  и</w:t>
      </w:r>
      <w:proofErr w:type="gramEnd"/>
      <w:r w:rsidRPr="00174CAD">
        <w:rPr>
          <w:i/>
          <w:sz w:val="44"/>
          <w:szCs w:val="48"/>
          <w:lang w:val="ru-RU"/>
        </w:rPr>
        <w:t xml:space="preserve"> т.п.</w:t>
      </w: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i/>
          <w:sz w:val="44"/>
          <w:szCs w:val="48"/>
          <w:lang w:val="ru-RU"/>
        </w:rPr>
      </w:pPr>
    </w:p>
    <w:p w:rsidR="00174CAD" w:rsidRPr="00174CAD" w:rsidRDefault="00174CAD" w:rsidP="00174CAD">
      <w:pPr>
        <w:tabs>
          <w:tab w:val="left" w:pos="3667"/>
        </w:tabs>
        <w:jc w:val="both"/>
        <w:rPr>
          <w:sz w:val="44"/>
          <w:szCs w:val="48"/>
          <w:u w:val="single"/>
          <w:lang w:val="ru-RU"/>
        </w:rPr>
      </w:pPr>
      <w:r w:rsidRPr="00174CAD">
        <w:rPr>
          <w:sz w:val="44"/>
          <w:szCs w:val="48"/>
          <w:lang w:val="ru-RU"/>
        </w:rPr>
        <w:t xml:space="preserve">      </w:t>
      </w:r>
      <w:r w:rsidRPr="00174CAD">
        <w:rPr>
          <w:sz w:val="44"/>
          <w:szCs w:val="48"/>
          <w:u w:val="single"/>
          <w:lang w:val="ru-RU"/>
        </w:rPr>
        <w:t>«Подбери слова-родственники»</w:t>
      </w: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i/>
          <w:sz w:val="44"/>
          <w:szCs w:val="48"/>
          <w:lang w:val="ru-RU"/>
        </w:rPr>
      </w:pPr>
      <w:r w:rsidRPr="00174CAD">
        <w:rPr>
          <w:sz w:val="44"/>
          <w:szCs w:val="48"/>
          <w:lang w:val="ru-RU"/>
        </w:rPr>
        <w:t xml:space="preserve">   </w:t>
      </w:r>
      <w:r w:rsidRPr="00174CAD">
        <w:rPr>
          <w:i/>
          <w:sz w:val="44"/>
          <w:szCs w:val="48"/>
          <w:lang w:val="ru-RU"/>
        </w:rPr>
        <w:t xml:space="preserve">Герой – геройский, </w:t>
      </w:r>
      <w:proofErr w:type="gramStart"/>
      <w:r w:rsidRPr="00174CAD">
        <w:rPr>
          <w:i/>
          <w:sz w:val="44"/>
          <w:szCs w:val="48"/>
          <w:lang w:val="ru-RU"/>
        </w:rPr>
        <w:t>героический  и</w:t>
      </w:r>
      <w:proofErr w:type="gramEnd"/>
      <w:r w:rsidRPr="00174CAD">
        <w:rPr>
          <w:i/>
          <w:sz w:val="44"/>
          <w:szCs w:val="48"/>
          <w:lang w:val="ru-RU"/>
        </w:rPr>
        <w:t xml:space="preserve"> т.д.</w:t>
      </w: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sz w:val="44"/>
          <w:szCs w:val="48"/>
          <w:u w:val="single"/>
          <w:lang w:val="ru-RU"/>
        </w:rPr>
      </w:pP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sz w:val="44"/>
          <w:szCs w:val="48"/>
          <w:u w:val="single"/>
          <w:lang w:val="ru-RU"/>
        </w:rPr>
      </w:pPr>
      <w:r w:rsidRPr="00174CAD">
        <w:rPr>
          <w:sz w:val="44"/>
          <w:szCs w:val="48"/>
          <w:u w:val="single"/>
          <w:lang w:val="ru-RU"/>
        </w:rPr>
        <w:t xml:space="preserve"> «Что делает?»</w:t>
      </w: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i/>
          <w:sz w:val="44"/>
          <w:szCs w:val="48"/>
          <w:lang w:val="ru-RU"/>
        </w:rPr>
      </w:pPr>
      <w:r w:rsidRPr="00174CAD">
        <w:rPr>
          <w:i/>
          <w:sz w:val="44"/>
          <w:szCs w:val="48"/>
          <w:lang w:val="ru-RU"/>
        </w:rPr>
        <w:t xml:space="preserve">    Вечный огонь что делает? – сверкает, горит, </w:t>
      </w:r>
      <w:proofErr w:type="gramStart"/>
      <w:r w:rsidRPr="00174CAD">
        <w:rPr>
          <w:i/>
          <w:sz w:val="44"/>
          <w:szCs w:val="48"/>
          <w:lang w:val="ru-RU"/>
        </w:rPr>
        <w:t>мерцает  и</w:t>
      </w:r>
      <w:proofErr w:type="gramEnd"/>
      <w:r w:rsidRPr="00174CAD">
        <w:rPr>
          <w:i/>
          <w:sz w:val="44"/>
          <w:szCs w:val="48"/>
          <w:lang w:val="ru-RU"/>
        </w:rPr>
        <w:t xml:space="preserve"> т.п.</w:t>
      </w:r>
    </w:p>
    <w:p w:rsidR="00174CAD" w:rsidRPr="00174CAD" w:rsidRDefault="00174CAD" w:rsidP="00174CAD">
      <w:pPr>
        <w:tabs>
          <w:tab w:val="left" w:pos="3667"/>
        </w:tabs>
        <w:jc w:val="both"/>
        <w:rPr>
          <w:sz w:val="44"/>
          <w:szCs w:val="48"/>
          <w:u w:val="single"/>
          <w:lang w:val="ru-RU"/>
        </w:rPr>
      </w:pPr>
      <w:r w:rsidRPr="00174CAD">
        <w:rPr>
          <w:sz w:val="44"/>
          <w:szCs w:val="48"/>
          <w:lang w:val="ru-RU"/>
        </w:rPr>
        <w:t xml:space="preserve">       </w:t>
      </w:r>
      <w:r w:rsidRPr="00174CAD">
        <w:rPr>
          <w:sz w:val="44"/>
          <w:szCs w:val="48"/>
          <w:u w:val="single"/>
          <w:lang w:val="ru-RU"/>
        </w:rPr>
        <w:t>«Посчитай-ка»</w:t>
      </w: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i/>
          <w:sz w:val="44"/>
          <w:szCs w:val="48"/>
          <w:lang w:val="ru-RU"/>
        </w:rPr>
      </w:pPr>
      <w:r w:rsidRPr="00174CAD">
        <w:rPr>
          <w:sz w:val="44"/>
          <w:szCs w:val="48"/>
          <w:lang w:val="ru-RU"/>
        </w:rPr>
        <w:t xml:space="preserve">   </w:t>
      </w:r>
      <w:r w:rsidRPr="00174CAD">
        <w:rPr>
          <w:i/>
          <w:sz w:val="44"/>
          <w:szCs w:val="48"/>
          <w:lang w:val="ru-RU"/>
        </w:rPr>
        <w:t>Одна пушка, две пушки, три …и т.д.</w:t>
      </w: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i/>
          <w:sz w:val="44"/>
          <w:szCs w:val="48"/>
          <w:lang w:val="ru-RU"/>
        </w:rPr>
      </w:pPr>
      <w:r w:rsidRPr="00174CAD">
        <w:rPr>
          <w:i/>
          <w:sz w:val="44"/>
          <w:szCs w:val="48"/>
          <w:lang w:val="ru-RU"/>
        </w:rPr>
        <w:t>Один снаряд, два снаряда, … пять… и т.д.</w:t>
      </w: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i/>
          <w:sz w:val="44"/>
          <w:szCs w:val="48"/>
          <w:lang w:val="ru-RU"/>
        </w:rPr>
      </w:pPr>
      <w:r w:rsidRPr="00174CAD">
        <w:rPr>
          <w:i/>
          <w:sz w:val="44"/>
          <w:szCs w:val="48"/>
          <w:lang w:val="ru-RU"/>
        </w:rPr>
        <w:t>Одна каска…</w:t>
      </w: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i/>
          <w:sz w:val="44"/>
          <w:szCs w:val="48"/>
          <w:lang w:val="ru-RU"/>
        </w:rPr>
      </w:pPr>
      <w:r w:rsidRPr="00174CAD">
        <w:rPr>
          <w:i/>
          <w:sz w:val="44"/>
          <w:szCs w:val="48"/>
          <w:lang w:val="ru-RU"/>
        </w:rPr>
        <w:t>Одна мина…</w:t>
      </w:r>
    </w:p>
    <w:p w:rsidR="00174CAD" w:rsidRPr="00174CAD" w:rsidRDefault="00174CAD" w:rsidP="00174CAD">
      <w:pPr>
        <w:tabs>
          <w:tab w:val="left" w:pos="3667"/>
        </w:tabs>
        <w:ind w:firstLine="540"/>
        <w:jc w:val="both"/>
        <w:rPr>
          <w:i/>
          <w:sz w:val="44"/>
          <w:szCs w:val="48"/>
          <w:lang w:val="ru-RU"/>
        </w:rPr>
      </w:pPr>
      <w:r w:rsidRPr="00174CAD">
        <w:rPr>
          <w:i/>
          <w:sz w:val="44"/>
          <w:szCs w:val="48"/>
          <w:lang w:val="ru-RU"/>
        </w:rPr>
        <w:t>Один танк…</w:t>
      </w:r>
    </w:p>
    <w:p w:rsidR="00687936" w:rsidRPr="00E41CC6" w:rsidRDefault="00174CAD" w:rsidP="00E41CC6">
      <w:pPr>
        <w:tabs>
          <w:tab w:val="left" w:pos="3667"/>
        </w:tabs>
        <w:ind w:firstLine="540"/>
        <w:jc w:val="both"/>
        <w:rPr>
          <w:i/>
          <w:sz w:val="44"/>
          <w:szCs w:val="48"/>
        </w:rPr>
      </w:pPr>
      <w:proofErr w:type="spellStart"/>
      <w:r w:rsidRPr="00174CAD">
        <w:rPr>
          <w:i/>
          <w:sz w:val="44"/>
          <w:szCs w:val="48"/>
        </w:rPr>
        <w:t>Один</w:t>
      </w:r>
      <w:proofErr w:type="spellEnd"/>
      <w:r w:rsidRPr="00174CAD">
        <w:rPr>
          <w:i/>
          <w:sz w:val="44"/>
          <w:szCs w:val="48"/>
        </w:rPr>
        <w:t xml:space="preserve"> </w:t>
      </w:r>
      <w:proofErr w:type="spellStart"/>
      <w:r w:rsidRPr="00174CAD">
        <w:rPr>
          <w:i/>
          <w:sz w:val="44"/>
          <w:szCs w:val="48"/>
        </w:rPr>
        <w:t>сапёр</w:t>
      </w:r>
      <w:proofErr w:type="spellEnd"/>
      <w:r w:rsidRPr="00174CAD">
        <w:rPr>
          <w:i/>
          <w:sz w:val="44"/>
          <w:szCs w:val="48"/>
        </w:rPr>
        <w:t>…</w:t>
      </w:r>
      <w:bookmarkStart w:id="0" w:name="_GoBack"/>
      <w:bookmarkEnd w:id="0"/>
    </w:p>
    <w:sectPr w:rsidR="00687936" w:rsidRPr="00E41C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07"/>
    <w:rsid w:val="00174CAD"/>
    <w:rsid w:val="00687936"/>
    <w:rsid w:val="00D96507"/>
    <w:rsid w:val="00DD2299"/>
    <w:rsid w:val="00DF62B3"/>
    <w:rsid w:val="00E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349A-2D22-4DEE-A684-E5E89975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2020-05-03T05:34:00Z</dcterms:created>
  <dcterms:modified xsi:type="dcterms:W3CDTF">2020-05-03T05:58:00Z</dcterms:modified>
</cp:coreProperties>
</file>