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06" w:rsidRPr="003D4B35" w:rsidRDefault="003D4B35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F4C06"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 «Большой – маленький».</w:t>
      </w:r>
    </w:p>
    <w:p w:rsidR="007F4C06" w:rsidRPr="003E6F5E" w:rsidRDefault="007F4C06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F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образовывать существительные при помощи уменьшительно-ласкательных суффиксов. </w:t>
      </w:r>
    </w:p>
    <w:p w:rsidR="007F4C06" w:rsidRPr="003E6F5E" w:rsidRDefault="007F4C06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материал: предметные картинки. </w:t>
      </w:r>
    </w:p>
    <w:p w:rsidR="002C0A9B" w:rsidRPr="003E6F5E" w:rsidRDefault="007F4C06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F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доску вывешивались круги – большой и маленький, а детям раздались картинки с изображением предметов. Каждый ребенок по очереди выходил к доске, называл сначала большой предмет под большим кругом, а затем маленький под маленьким.</w:t>
      </w:r>
      <w:r w:rsidRPr="007F4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F5E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этой игры вы научите ребёнка образовывать имена по аналогии. Вы бросаете ребёнку мяч и произносите имя. Ребёнок ловит мяч, произносит уменьшительно – ласкательное имя и возвращает вам мяч. Валя – Валечка, Люда – </w:t>
      </w:r>
      <w:proofErr w:type="spellStart"/>
      <w:r w:rsidRPr="003E6F5E">
        <w:rPr>
          <w:rFonts w:ascii="Times New Roman" w:hAnsi="Times New Roman" w:cs="Times New Roman"/>
          <w:color w:val="000000"/>
          <w:sz w:val="24"/>
          <w:szCs w:val="24"/>
        </w:rPr>
        <w:t>Людочка</w:t>
      </w:r>
      <w:proofErr w:type="spellEnd"/>
      <w:r w:rsidRPr="003E6F5E">
        <w:rPr>
          <w:rFonts w:ascii="Times New Roman" w:hAnsi="Times New Roman" w:cs="Times New Roman"/>
          <w:color w:val="000000"/>
          <w:sz w:val="24"/>
          <w:szCs w:val="24"/>
        </w:rPr>
        <w:t xml:space="preserve">, Витя — </w:t>
      </w:r>
      <w:proofErr w:type="spellStart"/>
      <w:r w:rsidRPr="003E6F5E">
        <w:rPr>
          <w:rFonts w:ascii="Times New Roman" w:hAnsi="Times New Roman" w:cs="Times New Roman"/>
          <w:color w:val="000000"/>
          <w:sz w:val="24"/>
          <w:szCs w:val="24"/>
        </w:rPr>
        <w:t>Витенька</w:t>
      </w:r>
      <w:proofErr w:type="spellEnd"/>
      <w:r w:rsidRPr="003E6F5E">
        <w:rPr>
          <w:rFonts w:ascii="Times New Roman" w:hAnsi="Times New Roman" w:cs="Times New Roman"/>
          <w:color w:val="000000"/>
          <w:sz w:val="24"/>
          <w:szCs w:val="24"/>
        </w:rPr>
        <w:t>  и т.д.</w:t>
      </w:r>
    </w:p>
    <w:p w:rsidR="007F4C06" w:rsidRPr="007F4C06" w:rsidRDefault="007F4C06" w:rsidP="003E6F5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F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можно провести с мячом. Взрослый называет большой предмет, а ребёнок – маленький.</w:t>
      </w:r>
    </w:p>
    <w:p w:rsidR="007F4C06" w:rsidRPr="003E6F5E" w:rsidRDefault="007F4C06" w:rsidP="003E6F5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стол – столик, диван – диванчик, полка — полочка (дом, шкаф, рамка, нож, стакан, юбка, мяч, карман, шапка)</w:t>
      </w:r>
      <w:proofErr w:type="gramEnd"/>
    </w:p>
    <w:p w:rsidR="007F4C06" w:rsidRPr="003D4B35" w:rsidRDefault="007F4C06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«Назови ласково»</w:t>
      </w:r>
    </w:p>
    <w:p w:rsidR="003E6F5E" w:rsidRDefault="007F4C06" w:rsidP="003E6F5E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образовании существительных с уменьшительно-ласкательными суффиксами </w:t>
      </w:r>
      <w:proofErr w:type="gramStart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ик-, -</w:t>
      </w:r>
      <w:proofErr w:type="spellStart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-,- </w:t>
      </w:r>
      <w:proofErr w:type="spellStart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proofErr w:type="spellEnd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</w:t>
      </w:r>
      <w:proofErr w:type="spellEnd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B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игры: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называет предмет маминой одежды или обуви, а ребенок - Таниной, причём называет его ласково,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мамы платье, а у Тани …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платьице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мамы туфли, а у Тани …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туфельки.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мамы брюки, а у Тани …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брючки.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мамы куртка, а у Тани …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курточка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C06" w:rsidRPr="003D4B35" w:rsidRDefault="007F4C06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gramStart"/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</w:t>
      </w:r>
      <w:proofErr w:type="gramEnd"/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моя, моё»</w:t>
      </w:r>
    </w:p>
    <w:p w:rsidR="003E6F5E" w:rsidRDefault="007F4C06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согласовании существительных с притяжательными местоимениями </w:t>
      </w:r>
      <w:proofErr w:type="gramStart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моя, мои, моё.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B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игры: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раскладывает на столе предметы одежды и обуви. Предлагает ребёнку внимательно посмотреть на них и сказать, к какому предмету подходит слово «мой», «моя», «мои», «моё».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(что?)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свитер, сарафан, шарф, костюм…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(что?)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куртка, кофта, шуба, юбка</w:t>
      </w:r>
      <w:proofErr w:type="gramEnd"/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(что?)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сапоги, туфли, шорты, брюки…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Моё </w:t>
      </w:r>
      <w:r w:rsidRPr="003E6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(что?)</w:t>
      </w:r>
      <w:r w:rsidRPr="003E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платье, пальто…</w:t>
      </w:r>
    </w:p>
    <w:p w:rsidR="003E6F5E" w:rsidRDefault="00781338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различать местоимения </w:t>
      </w:r>
      <w:proofErr w:type="gramStart"/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моя, моё, мои.</w:t>
      </w:r>
    </w:p>
    <w:p w:rsidR="00781338" w:rsidRPr="00781338" w:rsidRDefault="00781338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назвать предметы, про которые можно сказать «это мой» (мой карандаш, мой мяч, мой мишка, мой дом, мой котенок и т.д.); «это моя» (моя кукла, моя группа, моя сумка, моя машина и т.д.); «это моё» моё платье, моё дерево, моё пальто, моё зеркало и т.д.);</w:t>
      </w:r>
      <w:proofErr w:type="gramEnd"/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мои» мои штаны, мои шорты, мои очки, мои часы и т.д.). </w:t>
      </w:r>
    </w:p>
    <w:p w:rsidR="00781338" w:rsidRPr="00781338" w:rsidRDefault="00781338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картинки и предложите ребенку разложить их на несколько «стопочек»: </w:t>
      </w:r>
      <w:proofErr w:type="gramStart"/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моя, моё, мои. Пусть при раскладывании ребенок проговаривает, например: моя кукла, моё платье и т.п. </w:t>
      </w:r>
    </w:p>
    <w:p w:rsidR="00781338" w:rsidRPr="003D4B35" w:rsidRDefault="00781338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gramStart"/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</w:t>
      </w:r>
      <w:proofErr w:type="gramEnd"/>
      <w:r w:rsidRPr="003D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моя, моё, мои»</w:t>
      </w:r>
    </w:p>
    <w:p w:rsidR="00781338" w:rsidRPr="00781338" w:rsidRDefault="00781338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называете ребенку:</w:t>
      </w:r>
    </w:p>
    <w:p w:rsidR="00781338" w:rsidRPr="00781338" w:rsidRDefault="00781338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Чей?</w:t>
      </w:r>
      <w:r w:rsidR="003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Чья?</w:t>
      </w:r>
      <w:r w:rsidR="003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Чьё?</w:t>
      </w:r>
      <w:r w:rsidR="003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Чьи?</w:t>
      </w:r>
    </w:p>
    <w:p w:rsidR="00781338" w:rsidRPr="00781338" w:rsidRDefault="003D4B35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</w:t>
      </w:r>
    </w:p>
    <w:p w:rsidR="00781338" w:rsidRPr="00781338" w:rsidRDefault="003D4B35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</w:p>
    <w:p w:rsidR="00781338" w:rsidRPr="00781338" w:rsidRDefault="003D4B35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 </w:t>
      </w:r>
    </w:p>
    <w:p w:rsidR="00781338" w:rsidRPr="00781338" w:rsidRDefault="003D4B35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  </w:t>
      </w:r>
    </w:p>
    <w:p w:rsidR="00781338" w:rsidRPr="00781338" w:rsidRDefault="003D4B35" w:rsidP="003E6F5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38" w:rsidRPr="0078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рыбка   </w:t>
      </w:r>
    </w:p>
    <w:p w:rsidR="00781338" w:rsidRPr="003E6F5E" w:rsidRDefault="00781338" w:rsidP="003E6F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781338" w:rsidRPr="003E6F5E" w:rsidSect="002C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C06"/>
    <w:rsid w:val="002B5803"/>
    <w:rsid w:val="002C0A9B"/>
    <w:rsid w:val="003D4B35"/>
    <w:rsid w:val="003E6F5E"/>
    <w:rsid w:val="00781338"/>
    <w:rsid w:val="007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C06"/>
    <w:rPr>
      <w:color w:val="0000FF"/>
      <w:u w:val="single"/>
    </w:rPr>
  </w:style>
  <w:style w:type="character" w:styleId="a4">
    <w:name w:val="Strong"/>
    <w:basedOn w:val="a0"/>
    <w:uiPriority w:val="22"/>
    <w:qFormat/>
    <w:rsid w:val="007F4C06"/>
    <w:rPr>
      <w:b/>
      <w:bCs/>
    </w:rPr>
  </w:style>
  <w:style w:type="paragraph" w:styleId="a5">
    <w:name w:val="Normal (Web)"/>
    <w:basedOn w:val="a"/>
    <w:uiPriority w:val="99"/>
    <w:semiHidden/>
    <w:unhideWhenUsed/>
    <w:rsid w:val="0078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5</cp:revision>
  <dcterms:created xsi:type="dcterms:W3CDTF">2016-11-14T17:03:00Z</dcterms:created>
  <dcterms:modified xsi:type="dcterms:W3CDTF">2017-02-26T13:11:00Z</dcterms:modified>
</cp:coreProperties>
</file>