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Look w:val="00A0"/>
      </w:tblPr>
      <w:tblGrid>
        <w:gridCol w:w="11340"/>
        <w:gridCol w:w="3600"/>
      </w:tblGrid>
      <w:tr w:rsidR="008321E2" w:rsidRPr="0026320F" w:rsidTr="007F4AEE">
        <w:tc>
          <w:tcPr>
            <w:tcW w:w="11340" w:type="dxa"/>
          </w:tcPr>
          <w:p w:rsidR="008321E2" w:rsidRPr="00640A48" w:rsidRDefault="008321E2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321E2" w:rsidRPr="00640A48" w:rsidRDefault="008321E2" w:rsidP="0099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4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321E2" w:rsidRPr="00640A48" w:rsidRDefault="008321E2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A48">
              <w:rPr>
                <w:rFonts w:ascii="Times New Roman" w:hAnsi="Times New Roman"/>
                <w:sz w:val="24"/>
                <w:szCs w:val="24"/>
              </w:rPr>
              <w:t>приказом МДОУ «Д/с № 94»</w:t>
            </w:r>
          </w:p>
          <w:p w:rsidR="008321E2" w:rsidRPr="00640A48" w:rsidRDefault="008321E2" w:rsidP="0099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A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  <w:r w:rsidRPr="00640A48">
              <w:rPr>
                <w:rFonts w:ascii="Times New Roman" w:hAnsi="Times New Roman"/>
                <w:sz w:val="24"/>
                <w:szCs w:val="24"/>
              </w:rPr>
              <w:t xml:space="preserve"> г. № 01-10/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8321E2" w:rsidRDefault="008321E2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1E2" w:rsidRDefault="008321E2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5E8">
        <w:rPr>
          <w:rFonts w:ascii="Times New Roman" w:hAnsi="Times New Roman"/>
          <w:b/>
          <w:sz w:val="24"/>
          <w:szCs w:val="24"/>
        </w:rPr>
        <w:t>Карта коррупционных рисков, возникающих при 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1E2" w:rsidRDefault="008321E2" w:rsidP="00DC3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964DBD">
        <w:rPr>
          <w:rFonts w:ascii="Times New Roman" w:hAnsi="Times New Roman"/>
          <w:b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b/>
          <w:color w:val="000000"/>
          <w:sz w:val="24"/>
          <w:szCs w:val="24"/>
        </w:rPr>
        <w:t>ым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 xml:space="preserve"> дошкольн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м образовательн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м учреждени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 </w:t>
      </w:r>
      <w:r w:rsidRPr="00964DBD">
        <w:rPr>
          <w:rFonts w:ascii="Times New Roman" w:hAnsi="Times New Roman"/>
          <w:b/>
          <w:color w:val="000000"/>
          <w:sz w:val="24"/>
          <w:szCs w:val="24"/>
        </w:rPr>
        <w:t>«Детский сад № 94 компенсирующего вида»</w:t>
      </w:r>
      <w:r w:rsidRPr="00964DB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</w:t>
      </w:r>
    </w:p>
    <w:p w:rsidR="008321E2" w:rsidRPr="00DC3754" w:rsidRDefault="008321E2" w:rsidP="00DC37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55E8">
        <w:rPr>
          <w:rFonts w:ascii="Times New Roman" w:hAnsi="Times New Roman"/>
          <w:b/>
          <w:sz w:val="24"/>
          <w:szCs w:val="24"/>
        </w:rPr>
        <w:t>своих функций</w:t>
      </w:r>
      <w:r>
        <w:rPr>
          <w:rFonts w:ascii="Times New Roman" w:hAnsi="Times New Roman"/>
          <w:b/>
          <w:sz w:val="24"/>
          <w:szCs w:val="24"/>
        </w:rPr>
        <w:t xml:space="preserve"> на 2024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4394"/>
        <w:gridCol w:w="1985"/>
        <w:gridCol w:w="2126"/>
        <w:gridCol w:w="1985"/>
        <w:gridCol w:w="2126"/>
      </w:tblGrid>
      <w:tr w:rsidR="008321E2" w:rsidRPr="00041511" w:rsidTr="00041511">
        <w:trPr>
          <w:trHeight w:val="525"/>
        </w:trPr>
        <w:tc>
          <w:tcPr>
            <w:tcW w:w="534" w:type="dxa"/>
            <w:vMerge w:val="restart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4394" w:type="dxa"/>
            <w:vMerge w:val="restart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985" w:type="dxa"/>
            <w:vMerge w:val="restart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Подразделение и  должности, замещение которых связано с коррупционными рисками</w:t>
            </w:r>
          </w:p>
        </w:tc>
        <w:tc>
          <w:tcPr>
            <w:tcW w:w="2126" w:type="dxa"/>
            <w:vMerge w:val="restart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 риска, потенциальный вред</w:t>
            </w:r>
          </w:p>
        </w:tc>
        <w:tc>
          <w:tcPr>
            <w:tcW w:w="4111" w:type="dxa"/>
            <w:gridSpan w:val="2"/>
            <w:vAlign w:val="center"/>
          </w:tcPr>
          <w:p w:rsidR="008321E2" w:rsidRPr="00041511" w:rsidRDefault="008321E2" w:rsidP="00DC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8321E2" w:rsidRPr="00041511" w:rsidTr="00041511">
        <w:trPr>
          <w:trHeight w:val="1410"/>
        </w:trPr>
        <w:tc>
          <w:tcPr>
            <w:tcW w:w="534" w:type="dxa"/>
            <w:vMerge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Реализуемые</w:t>
            </w:r>
          </w:p>
        </w:tc>
        <w:tc>
          <w:tcPr>
            <w:tcW w:w="2126" w:type="dxa"/>
            <w:vAlign w:val="center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Предлагаемые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1E2" w:rsidRPr="00041511" w:rsidTr="00041511">
        <w:tc>
          <w:tcPr>
            <w:tcW w:w="15134" w:type="dxa"/>
            <w:gridSpan w:val="7"/>
          </w:tcPr>
          <w:p w:rsidR="008321E2" w:rsidRPr="00041511" w:rsidRDefault="008321E2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Трудовые отношения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Принятие на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1.Предоставление непредусмотренных</w:t>
            </w:r>
          </w:p>
          <w:p w:rsidR="008321E2" w:rsidRPr="00041511" w:rsidRDefault="008321E2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законом преимуществ, (протекционизм, семейственность и др.) при оформлении на работу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кадровые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1.Разъяснитель-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ная работа с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ответственными лицами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 мерах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ответственнос-ти засовер-шение корруп-ционных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правонаруше-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1.Проведение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 приеме на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Оплата рабочего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времени не в полном объеме.</w:t>
            </w:r>
          </w:p>
          <w:p w:rsidR="008321E2" w:rsidRPr="00041511" w:rsidRDefault="008321E2" w:rsidP="0004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Оплата рабочего времени в полном объеме в случае, когда работник фактически отсутствовал на рабочем месте.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  <w:r w:rsidRPr="00041511">
              <w:t xml:space="preserve"> 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структурных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1.Использование средств на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оплату труда 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строгом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 штатным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расписанием,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Положением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премировании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1.Разъяснения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ответственным</w:t>
            </w:r>
            <w:r w:rsidRPr="00041511">
              <w:t xml:space="preserve">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лицам мер от-ветственности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совершение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коррупционных право-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</w:tr>
      <w:tr w:rsidR="008321E2" w:rsidRPr="00041511" w:rsidTr="00041511">
        <w:tc>
          <w:tcPr>
            <w:tcW w:w="15134" w:type="dxa"/>
            <w:gridSpan w:val="7"/>
          </w:tcPr>
          <w:p w:rsidR="008321E2" w:rsidRPr="00041511" w:rsidRDefault="008321E2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Закупочная деятельность для нужд учреждения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предмета 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цены закупки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В одной закупке объединяются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разнородные товары, работы, услуги,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Характеристики товара, работы или услуги определены таким образом, что он может быть приобретен только у одного поставщика. Поставщик аффилирован с заказчиком или выплачивает ему незаконное вознаграждение.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Срок поставки товара, оказания услуг, 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вознаграждение.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Работники,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осуществле-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ние закупок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Установлен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запрет на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объединение 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одной закупке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несвязанных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 собой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товаров,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работ, услуг.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Прием жалоб от возможных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 на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Оценка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Прием жалоб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 возможных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 на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Оценка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подразделением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целесообразности объединения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 одной закупке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разных товаров,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работ, услуг для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закупок, 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состав которых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входит более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одного товара,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работы, услуги.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Проверка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рованности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заказчиком 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поставщиком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Определение поставщиков (подрядчиков, исполнителей) комиссией по осуществлению закупок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Отклонение всех заявок с проведением повторной закупки.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Сведения о поступивших заявках передаются «своему» исполнителю и помогают ему выиграть повторную  закупку.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Закупка у «своего» исполнителя с необоснованным отклонением остальных заявок.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 Закупка у «своего» исполнителя при сговоре с другими участниками.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5. Завышение Стоимости закупки за счет привлечения посредников.</w:t>
            </w:r>
          </w:p>
        </w:tc>
        <w:tc>
          <w:tcPr>
            <w:tcW w:w="1985" w:type="dxa"/>
          </w:tcPr>
          <w:p w:rsidR="008321E2" w:rsidRPr="00041511" w:rsidRDefault="008321E2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Работники,</w:t>
            </w:r>
          </w:p>
          <w:p w:rsidR="008321E2" w:rsidRPr="00041511" w:rsidRDefault="008321E2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21E2" w:rsidRPr="00041511" w:rsidRDefault="008321E2" w:rsidP="00E6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 осуществле-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привлекаемые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для оценки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вред.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Требование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решения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заключении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договора с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участником,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чья заявка была единственной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признанной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соответствую-щей </w:t>
            </w:r>
            <w:r w:rsidRPr="00041511">
              <w:rPr>
                <w:rFonts w:ascii="Times New Roman" w:hAnsi="Times New Roman"/>
                <w:sz w:val="24"/>
                <w:szCs w:val="24"/>
              </w:rPr>
              <w:t>требова-ниям (для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конкурентной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закупки).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2.Установление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для случаев,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когда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соответствую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щими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 закупке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признаются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нескольких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участников, с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признаками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 между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Наличие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перечня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оснований,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когда может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проводиться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закупка 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поставщика.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4.Недопущение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осуществления закупки 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перекупщика,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 не 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реального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поставщика (в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случае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 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 xml:space="preserve">поставщика). 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Ограничение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закупающим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работникам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предоставлять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кому- либо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сведения о ходе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закупок,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проводить не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ые переговоры с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участниками.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Ограничение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закупающим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работникам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получать какие-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либо выгоды от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закупки, кроме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официально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ых заказчиком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или орга-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низатором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 Обязанность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представить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информацию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цепочке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собственников,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справку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конфликта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интересов и/или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связей, носящих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ванности.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4. Разъяснение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установление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разрешению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выявленных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аффилирован-ности.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При обязательной публикации информации в электронной системе используются неправильные классификаторы или наименование закупки, не отражающее ее содержание. При таком ограничении конкуренции к исполнению заказа привлекается поставщик, аффилированный с заказчиком или выплачивающий ему незаконное вознаграждение.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Опубликованные документы закупки невозможно или сложно открыть, прочитать, скопировать. К исполнению заказа привлекается поставщик, аффилированный с заказчиком или выплачивающий ему незаконное вознаграждение.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формирующие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документы о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Проверка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(открытие/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/копирование)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 Прием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жалоб от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поставщиков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конкуренции.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наличия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аффили-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рованности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заказчиком 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поставщиком.</w:t>
            </w:r>
          </w:p>
        </w:tc>
      </w:tr>
      <w:tr w:rsidR="008321E2" w:rsidRPr="00041511" w:rsidTr="00041511">
        <w:tc>
          <w:tcPr>
            <w:tcW w:w="15134" w:type="dxa"/>
            <w:gridSpan w:val="7"/>
          </w:tcPr>
          <w:p w:rsidR="008321E2" w:rsidRPr="00041511" w:rsidRDefault="008321E2" w:rsidP="00041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/>
                <w:b/>
                <w:sz w:val="24"/>
                <w:szCs w:val="24"/>
              </w:rPr>
              <w:t>Функции, связанные с основным видом деятельности учреждения</w:t>
            </w:r>
          </w:p>
        </w:tc>
      </w:tr>
      <w:tr w:rsidR="008321E2" w:rsidRPr="00041511" w:rsidTr="00041511">
        <w:tc>
          <w:tcPr>
            <w:tcW w:w="53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решений об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от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приносящей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доход деятель-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394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1.Нецелевое использование бюджетных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средств и средств, полученных от приносящей доход деятельности.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вероятность,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8321E2" w:rsidRPr="00041511" w:rsidRDefault="008321E2" w:rsidP="0004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1.Разъяснитель-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ная работа 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мерах ответст-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венности за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совершение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коррупцион-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правонаруше-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126" w:type="dxa"/>
          </w:tcPr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1. Обеспечение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2.Ознакомление с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нормативными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документами,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регламен-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тирующими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предупреждения 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противодейст-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  <w:p w:rsidR="008321E2" w:rsidRPr="00041511" w:rsidRDefault="008321E2" w:rsidP="0004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11">
              <w:rPr>
                <w:rFonts w:ascii="Times New Roman" w:hAnsi="Times New Roman"/>
                <w:sz w:val="24"/>
                <w:szCs w:val="24"/>
              </w:rPr>
              <w:t>в учреждении.</w:t>
            </w:r>
          </w:p>
        </w:tc>
      </w:tr>
    </w:tbl>
    <w:p w:rsidR="008321E2" w:rsidRDefault="008321E2" w:rsidP="0000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1E2" w:rsidRPr="00C30A74" w:rsidRDefault="008321E2" w:rsidP="0000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21E2" w:rsidRPr="00C30A74" w:rsidSect="00646E83">
      <w:headerReference w:type="default" r:id="rId7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E2" w:rsidRDefault="008321E2" w:rsidP="00C24FE6">
      <w:pPr>
        <w:spacing w:after="0" w:line="240" w:lineRule="auto"/>
      </w:pPr>
      <w:r>
        <w:separator/>
      </w:r>
    </w:p>
  </w:endnote>
  <w:endnote w:type="continuationSeparator" w:id="0">
    <w:p w:rsidR="008321E2" w:rsidRDefault="008321E2" w:rsidP="00C2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E2" w:rsidRDefault="008321E2" w:rsidP="00C24FE6">
      <w:pPr>
        <w:spacing w:after="0" w:line="240" w:lineRule="auto"/>
      </w:pPr>
      <w:r>
        <w:separator/>
      </w:r>
    </w:p>
  </w:footnote>
  <w:footnote w:type="continuationSeparator" w:id="0">
    <w:p w:rsidR="008321E2" w:rsidRDefault="008321E2" w:rsidP="00C2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E2" w:rsidRDefault="008321E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321E2" w:rsidRDefault="008321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D83"/>
    <w:multiLevelType w:val="hybridMultilevel"/>
    <w:tmpl w:val="4A5E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2FB"/>
    <w:rsid w:val="0000167A"/>
    <w:rsid w:val="00006937"/>
    <w:rsid w:val="00030063"/>
    <w:rsid w:val="00041511"/>
    <w:rsid w:val="00067D0E"/>
    <w:rsid w:val="000751B4"/>
    <w:rsid w:val="000840BC"/>
    <w:rsid w:val="000C0229"/>
    <w:rsid w:val="000D1091"/>
    <w:rsid w:val="000D7656"/>
    <w:rsid w:val="00135651"/>
    <w:rsid w:val="001604EB"/>
    <w:rsid w:val="001E5288"/>
    <w:rsid w:val="00224F79"/>
    <w:rsid w:val="0026320F"/>
    <w:rsid w:val="002C3C0F"/>
    <w:rsid w:val="0033023A"/>
    <w:rsid w:val="0034445C"/>
    <w:rsid w:val="00390A22"/>
    <w:rsid w:val="003A5DF2"/>
    <w:rsid w:val="004307D4"/>
    <w:rsid w:val="004321D8"/>
    <w:rsid w:val="00437064"/>
    <w:rsid w:val="004963D7"/>
    <w:rsid w:val="004A2B80"/>
    <w:rsid w:val="004D7EAA"/>
    <w:rsid w:val="004E32FA"/>
    <w:rsid w:val="005032FB"/>
    <w:rsid w:val="0055080B"/>
    <w:rsid w:val="0058435A"/>
    <w:rsid w:val="005A58FC"/>
    <w:rsid w:val="005E1DDD"/>
    <w:rsid w:val="005E711A"/>
    <w:rsid w:val="00612B8B"/>
    <w:rsid w:val="0061538F"/>
    <w:rsid w:val="0063374C"/>
    <w:rsid w:val="00640A48"/>
    <w:rsid w:val="00646E83"/>
    <w:rsid w:val="00660A2E"/>
    <w:rsid w:val="00677C90"/>
    <w:rsid w:val="00681C19"/>
    <w:rsid w:val="00683F8D"/>
    <w:rsid w:val="006C5157"/>
    <w:rsid w:val="006C6A13"/>
    <w:rsid w:val="006F7C74"/>
    <w:rsid w:val="0071549C"/>
    <w:rsid w:val="007255E8"/>
    <w:rsid w:val="00733168"/>
    <w:rsid w:val="00783721"/>
    <w:rsid w:val="007A2716"/>
    <w:rsid w:val="007F4AEE"/>
    <w:rsid w:val="008321E2"/>
    <w:rsid w:val="00873D9E"/>
    <w:rsid w:val="00885DE3"/>
    <w:rsid w:val="00887B5C"/>
    <w:rsid w:val="009035EF"/>
    <w:rsid w:val="00921023"/>
    <w:rsid w:val="00964DBD"/>
    <w:rsid w:val="0097193F"/>
    <w:rsid w:val="00982A8B"/>
    <w:rsid w:val="00992AE2"/>
    <w:rsid w:val="00997695"/>
    <w:rsid w:val="009D1F60"/>
    <w:rsid w:val="009F08EA"/>
    <w:rsid w:val="009F42F8"/>
    <w:rsid w:val="00A13C64"/>
    <w:rsid w:val="00A2091F"/>
    <w:rsid w:val="00A22A1A"/>
    <w:rsid w:val="00A57BB3"/>
    <w:rsid w:val="00B0147E"/>
    <w:rsid w:val="00B02DED"/>
    <w:rsid w:val="00B37035"/>
    <w:rsid w:val="00B50FE4"/>
    <w:rsid w:val="00B808D3"/>
    <w:rsid w:val="00BB4B15"/>
    <w:rsid w:val="00BC522D"/>
    <w:rsid w:val="00BC5EFE"/>
    <w:rsid w:val="00BF5F44"/>
    <w:rsid w:val="00C24FE6"/>
    <w:rsid w:val="00C30A74"/>
    <w:rsid w:val="00C61935"/>
    <w:rsid w:val="00CB7468"/>
    <w:rsid w:val="00D16514"/>
    <w:rsid w:val="00D53610"/>
    <w:rsid w:val="00D6113C"/>
    <w:rsid w:val="00D76877"/>
    <w:rsid w:val="00DC3754"/>
    <w:rsid w:val="00DF4234"/>
    <w:rsid w:val="00E13A30"/>
    <w:rsid w:val="00E2046F"/>
    <w:rsid w:val="00E26D4D"/>
    <w:rsid w:val="00E37DC9"/>
    <w:rsid w:val="00E6277A"/>
    <w:rsid w:val="00E769D7"/>
    <w:rsid w:val="00EA1998"/>
    <w:rsid w:val="00F01861"/>
    <w:rsid w:val="00F9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1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5</Pages>
  <Words>963</Words>
  <Characters>5490</Characters>
  <Application>Microsoft Office Outlook</Application>
  <DocSecurity>0</DocSecurity>
  <Lines>0</Lines>
  <Paragraphs>0</Paragraphs>
  <ScaleCrop>false</ScaleCrop>
  <Company>Финансовое управление администрации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Шудяева</dc:creator>
  <cp:keywords/>
  <dc:description/>
  <cp:lastModifiedBy>user</cp:lastModifiedBy>
  <cp:revision>25</cp:revision>
  <cp:lastPrinted>2022-03-22T12:22:00Z</cp:lastPrinted>
  <dcterms:created xsi:type="dcterms:W3CDTF">2020-02-11T13:57:00Z</dcterms:created>
  <dcterms:modified xsi:type="dcterms:W3CDTF">2024-02-14T15:12:00Z</dcterms:modified>
</cp:coreProperties>
</file>