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9A" w:rsidRPr="0029209A" w:rsidRDefault="0019289A" w:rsidP="00CF56E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9A">
        <w:rPr>
          <w:rFonts w:ascii="Times New Roman" w:hAnsi="Times New Roman" w:cs="Times New Roman"/>
          <w:b/>
          <w:sz w:val="24"/>
          <w:szCs w:val="24"/>
        </w:rPr>
        <w:t>ПОКОРЕНИЕ ЗВУКА «P»</w:t>
      </w:r>
    </w:p>
    <w:p w:rsidR="0019289A" w:rsidRPr="0029209A" w:rsidRDefault="0019289A" w:rsidP="00CF56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9A">
        <w:rPr>
          <w:rFonts w:ascii="Times New Roman" w:hAnsi="Times New Roman" w:cs="Times New Roman"/>
          <w:sz w:val="24"/>
          <w:szCs w:val="24"/>
        </w:rPr>
        <w:t xml:space="preserve">Неправильное произношение звука «Р» (картавое) встречается достаточно </w:t>
      </w:r>
      <w:r w:rsidR="001F6D44" w:rsidRPr="0029209A">
        <w:rPr>
          <w:rFonts w:ascii="Times New Roman" w:hAnsi="Times New Roman" w:cs="Times New Roman"/>
          <w:sz w:val="24"/>
          <w:szCs w:val="24"/>
        </w:rPr>
        <w:t>часто. Исправить</w:t>
      </w:r>
      <w:r w:rsidRPr="0029209A">
        <w:rPr>
          <w:rFonts w:ascii="Times New Roman" w:hAnsi="Times New Roman" w:cs="Times New Roman"/>
          <w:sz w:val="24"/>
          <w:szCs w:val="24"/>
        </w:rPr>
        <w:t xml:space="preserve"> дефект можно, прибег</w:t>
      </w:r>
      <w:r w:rsidR="001F6D44" w:rsidRPr="0029209A">
        <w:rPr>
          <w:rFonts w:ascii="Times New Roman" w:hAnsi="Times New Roman" w:cs="Times New Roman"/>
          <w:sz w:val="24"/>
          <w:szCs w:val="24"/>
        </w:rPr>
        <w:t>нув к помощи логопеда. Но дома в</w:t>
      </w:r>
      <w:r w:rsidRPr="0029209A">
        <w:rPr>
          <w:rFonts w:ascii="Times New Roman" w:hAnsi="Times New Roman" w:cs="Times New Roman"/>
          <w:sz w:val="24"/>
          <w:szCs w:val="24"/>
        </w:rPr>
        <w:t>ы должны заниматься сами, пользуясь следующими логопедическими приемами.</w:t>
      </w:r>
    </w:p>
    <w:p w:rsidR="0019289A" w:rsidRPr="0029209A" w:rsidRDefault="0019289A" w:rsidP="00CF56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9A">
        <w:rPr>
          <w:rFonts w:ascii="Times New Roman" w:hAnsi="Times New Roman" w:cs="Times New Roman"/>
          <w:sz w:val="24"/>
          <w:szCs w:val="24"/>
        </w:rPr>
        <w:t>Артикуляционная гимнастика - это своеобразная разминка для развития подвижности артикуляционного аппарата, для выработки правильного уклада языка.</w:t>
      </w:r>
    </w:p>
    <w:p w:rsidR="0019289A" w:rsidRPr="0029209A" w:rsidRDefault="0019289A" w:rsidP="00CF56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9A">
        <w:rPr>
          <w:rFonts w:ascii="Times New Roman" w:hAnsi="Times New Roman" w:cs="Times New Roman"/>
          <w:sz w:val="24"/>
          <w:szCs w:val="24"/>
        </w:rPr>
        <w:t>Упражнения для губ: «улыбка - трубочка» 10 раз. Упражнения для языка: максимальное высовывание вперед - назад, движени</w:t>
      </w:r>
      <w:r w:rsidR="001F6D44" w:rsidRPr="0029209A">
        <w:rPr>
          <w:rFonts w:ascii="Times New Roman" w:hAnsi="Times New Roman" w:cs="Times New Roman"/>
          <w:sz w:val="24"/>
          <w:szCs w:val="24"/>
        </w:rPr>
        <w:t xml:space="preserve">я влево - вправо, вверх - вниз, </w:t>
      </w:r>
      <w:proofErr w:type="spellStart"/>
      <w:r w:rsidRPr="0029209A">
        <w:rPr>
          <w:rFonts w:ascii="Times New Roman" w:hAnsi="Times New Roman" w:cs="Times New Roman"/>
          <w:sz w:val="24"/>
          <w:szCs w:val="24"/>
        </w:rPr>
        <w:t>распластывание</w:t>
      </w:r>
      <w:proofErr w:type="spellEnd"/>
      <w:r w:rsidRPr="0029209A">
        <w:rPr>
          <w:rFonts w:ascii="Times New Roman" w:hAnsi="Times New Roman" w:cs="Times New Roman"/>
          <w:sz w:val="24"/>
          <w:szCs w:val="24"/>
        </w:rPr>
        <w:t xml:space="preserve"> - суживание (по 10 раз). Упражнения для челюсти: попеременное открывание и закрывание рта (по 10 раз). Упражнения для растягивания подъязычной уздечки: присасывание языка к небу, а затем попеременное открывание и закрывание эта, свертывание кончика языка в трубочку, </w:t>
      </w:r>
      <w:proofErr w:type="spellStart"/>
      <w:r w:rsidRPr="0029209A">
        <w:rPr>
          <w:rFonts w:ascii="Times New Roman" w:hAnsi="Times New Roman" w:cs="Times New Roman"/>
          <w:sz w:val="24"/>
          <w:szCs w:val="24"/>
        </w:rPr>
        <w:t>покусывание</w:t>
      </w:r>
      <w:proofErr w:type="spellEnd"/>
      <w:r w:rsidRPr="0029209A">
        <w:rPr>
          <w:rFonts w:ascii="Times New Roman" w:hAnsi="Times New Roman" w:cs="Times New Roman"/>
          <w:sz w:val="24"/>
          <w:szCs w:val="24"/>
        </w:rPr>
        <w:t xml:space="preserve"> распластанного кончика языка.</w:t>
      </w:r>
      <w:bookmarkStart w:id="0" w:name="_GoBack"/>
      <w:bookmarkEnd w:id="0"/>
    </w:p>
    <w:p w:rsidR="0019289A" w:rsidRPr="0029209A" w:rsidRDefault="0019289A" w:rsidP="00CF56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9A">
        <w:rPr>
          <w:rFonts w:ascii="Times New Roman" w:hAnsi="Times New Roman" w:cs="Times New Roman"/>
          <w:sz w:val="24"/>
          <w:szCs w:val="24"/>
        </w:rPr>
        <w:t>Проводят артикуляционный гимнастический комплекс 3-4 раза в день перед зеркалом. С его помощью добиваются правильного положения языка на произношение звука «</w:t>
      </w:r>
      <w:r w:rsidR="001F6D44" w:rsidRPr="0029209A">
        <w:rPr>
          <w:rFonts w:ascii="Times New Roman" w:hAnsi="Times New Roman" w:cs="Times New Roman"/>
          <w:sz w:val="24"/>
          <w:szCs w:val="24"/>
        </w:rPr>
        <w:t>Р</w:t>
      </w:r>
      <w:r w:rsidRPr="0029209A">
        <w:rPr>
          <w:rFonts w:ascii="Times New Roman" w:hAnsi="Times New Roman" w:cs="Times New Roman"/>
          <w:sz w:val="24"/>
          <w:szCs w:val="24"/>
        </w:rPr>
        <w:t>»</w:t>
      </w:r>
      <w:r w:rsidR="001F6D44" w:rsidRPr="0029209A">
        <w:rPr>
          <w:rFonts w:ascii="Times New Roman" w:hAnsi="Times New Roman" w:cs="Times New Roman"/>
          <w:sz w:val="24"/>
          <w:szCs w:val="24"/>
        </w:rPr>
        <w:t>.</w:t>
      </w:r>
    </w:p>
    <w:p w:rsidR="0019289A" w:rsidRPr="0029209A" w:rsidRDefault="0019289A" w:rsidP="00CF56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09A">
        <w:rPr>
          <w:rFonts w:ascii="Times New Roman" w:hAnsi="Times New Roman" w:cs="Times New Roman"/>
          <w:b/>
          <w:sz w:val="24"/>
          <w:szCs w:val="24"/>
        </w:rPr>
        <w:t>Каково это правильное положение?</w:t>
      </w:r>
    </w:p>
    <w:p w:rsidR="0019289A" w:rsidRPr="0029209A" w:rsidRDefault="0019289A" w:rsidP="00CF56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9A">
        <w:rPr>
          <w:rFonts w:ascii="Times New Roman" w:hAnsi="Times New Roman" w:cs="Times New Roman"/>
          <w:sz w:val="24"/>
          <w:szCs w:val="24"/>
        </w:rPr>
        <w:t>Губы несколько о</w:t>
      </w:r>
      <w:r w:rsidR="001F6D44" w:rsidRPr="0029209A">
        <w:rPr>
          <w:rFonts w:ascii="Times New Roman" w:hAnsi="Times New Roman" w:cs="Times New Roman"/>
          <w:sz w:val="24"/>
          <w:szCs w:val="24"/>
        </w:rPr>
        <w:t xml:space="preserve">ткрыты, верхние и нижние зубы </w:t>
      </w:r>
      <w:r w:rsidRPr="0029209A">
        <w:rPr>
          <w:rFonts w:ascii="Times New Roman" w:hAnsi="Times New Roman" w:cs="Times New Roman"/>
          <w:sz w:val="24"/>
          <w:szCs w:val="24"/>
        </w:rPr>
        <w:t>стоят друг от друга на один - два миллиметра, передняя часть языка в форме «чашечки» поднимается за верхние зубы, а боковые края прижимаются к коренным зубам, кончик языка свободно ложится на альвеолы (бугорки у корней верхних зубов). Корень языка оттягивается вниз, образуя своеобразный желобок, в который устремляется поток выдыхаемого при разговоре воздуха. Под его напором кончик языка вибрирует, издавая звук.</w:t>
      </w:r>
    </w:p>
    <w:p w:rsidR="001F6D44" w:rsidRPr="0029209A" w:rsidRDefault="0019289A" w:rsidP="00CF56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9A">
        <w:rPr>
          <w:rFonts w:ascii="Times New Roman" w:hAnsi="Times New Roman" w:cs="Times New Roman"/>
          <w:sz w:val="24"/>
          <w:szCs w:val="24"/>
        </w:rPr>
        <w:t xml:space="preserve">Если с помощью артикуляционных упражнений удается сформировать правильный уклад речевых органов, то сразу переходят к постановке звука. </w:t>
      </w:r>
    </w:p>
    <w:p w:rsidR="0019289A" w:rsidRPr="0029209A" w:rsidRDefault="0019289A" w:rsidP="00CF56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09A">
        <w:rPr>
          <w:rFonts w:ascii="Times New Roman" w:hAnsi="Times New Roman" w:cs="Times New Roman"/>
          <w:b/>
          <w:sz w:val="24"/>
          <w:szCs w:val="24"/>
        </w:rPr>
        <w:t>Что нужно для этого?</w:t>
      </w:r>
    </w:p>
    <w:p w:rsidR="0019289A" w:rsidRPr="0029209A" w:rsidRDefault="0019289A" w:rsidP="00CF56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9A">
        <w:rPr>
          <w:rFonts w:ascii="Times New Roman" w:hAnsi="Times New Roman" w:cs="Times New Roman"/>
          <w:sz w:val="24"/>
          <w:szCs w:val="24"/>
        </w:rPr>
        <w:t>Сесть за стол, подвинуть поближе зеркало. Под контролем зрения язык в форме «чашечки» поднимают за верхние зубы и с силой подают воздух на конч</w:t>
      </w:r>
      <w:r w:rsidR="001F6D44" w:rsidRPr="0029209A">
        <w:rPr>
          <w:rFonts w:ascii="Times New Roman" w:hAnsi="Times New Roman" w:cs="Times New Roman"/>
          <w:sz w:val="24"/>
          <w:szCs w:val="24"/>
        </w:rPr>
        <w:t xml:space="preserve">ик языка. </w:t>
      </w:r>
      <w:r w:rsidRPr="0029209A">
        <w:rPr>
          <w:rFonts w:ascii="Times New Roman" w:hAnsi="Times New Roman" w:cs="Times New Roman"/>
          <w:sz w:val="24"/>
          <w:szCs w:val="24"/>
        </w:rPr>
        <w:t>Раздается характерный для звука «р» рокот. Он свидетельствует о том, что звук поставлен.</w:t>
      </w:r>
    </w:p>
    <w:p w:rsidR="0019289A" w:rsidRPr="0029209A" w:rsidRDefault="0019289A" w:rsidP="00CF56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9A">
        <w:rPr>
          <w:rFonts w:ascii="Times New Roman" w:hAnsi="Times New Roman" w:cs="Times New Roman"/>
          <w:sz w:val="24"/>
          <w:szCs w:val="24"/>
        </w:rPr>
        <w:t xml:space="preserve">Однако часто бывает так, что вроде бы положение органов произношения правильное, а звук «не выходит» - вместо рокота слышится шипение. </w:t>
      </w:r>
      <w:r w:rsidRPr="0029209A">
        <w:rPr>
          <w:rFonts w:ascii="Times New Roman" w:hAnsi="Times New Roman" w:cs="Times New Roman"/>
          <w:b/>
          <w:sz w:val="24"/>
          <w:szCs w:val="24"/>
        </w:rPr>
        <w:t>В чем тут дело?</w:t>
      </w:r>
    </w:p>
    <w:p w:rsidR="0019289A" w:rsidRPr="0029209A" w:rsidRDefault="0019289A" w:rsidP="00CF56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9A">
        <w:rPr>
          <w:rFonts w:ascii="Times New Roman" w:hAnsi="Times New Roman" w:cs="Times New Roman"/>
          <w:sz w:val="24"/>
          <w:szCs w:val="24"/>
        </w:rPr>
        <w:t>Не приходит в движение кончик языка, не создаются вибрационные колебания. Чтобы вызвать их, необходимо прибегнуть к механической помощи. Быстро и отрывисто произносите звукосочетание «</w:t>
      </w:r>
      <w:proofErr w:type="spellStart"/>
      <w:r w:rsidRPr="0029209A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29209A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Pr="0029209A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29209A">
        <w:rPr>
          <w:rFonts w:ascii="Times New Roman" w:hAnsi="Times New Roman" w:cs="Times New Roman"/>
          <w:sz w:val="24"/>
          <w:szCs w:val="24"/>
        </w:rPr>
        <w:t>» и одновременно подведите под кончик языка указательный палеи и произведите быстрые колебательные движения вправо - влево (как маятник). Вначале послышится «</w:t>
      </w:r>
      <w:proofErr w:type="spellStart"/>
      <w:r w:rsidRPr="0029209A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29209A">
        <w:rPr>
          <w:rFonts w:ascii="Times New Roman" w:hAnsi="Times New Roman" w:cs="Times New Roman"/>
          <w:sz w:val="24"/>
          <w:szCs w:val="24"/>
        </w:rPr>
        <w:t>», а затем и отчетливое «</w:t>
      </w:r>
      <w:proofErr w:type="spellStart"/>
      <w:r w:rsidRPr="0029209A">
        <w:rPr>
          <w:rFonts w:ascii="Times New Roman" w:hAnsi="Times New Roman" w:cs="Times New Roman"/>
          <w:sz w:val="24"/>
          <w:szCs w:val="24"/>
        </w:rPr>
        <w:t>ррр</w:t>
      </w:r>
      <w:proofErr w:type="spellEnd"/>
      <w:r w:rsidRPr="0029209A">
        <w:rPr>
          <w:rFonts w:ascii="Times New Roman" w:hAnsi="Times New Roman" w:cs="Times New Roman"/>
          <w:sz w:val="24"/>
          <w:szCs w:val="24"/>
        </w:rPr>
        <w:t>». Появившийся молодой звук настолько слаб, что он нуждается в немедленном закреплении (автоматизации), т.е. тренировке в различных фонетических условиях. Вначале звук закрепляют в слогах, потом в словах, и, наконец в предложениях, пословицах и поговорках, насыщенных звуком «</w:t>
      </w:r>
      <w:r w:rsidR="001F6D44" w:rsidRPr="0029209A">
        <w:rPr>
          <w:rFonts w:ascii="Times New Roman" w:hAnsi="Times New Roman" w:cs="Times New Roman"/>
          <w:sz w:val="24"/>
          <w:szCs w:val="24"/>
        </w:rPr>
        <w:t>Р</w:t>
      </w:r>
      <w:r w:rsidRPr="0029209A">
        <w:rPr>
          <w:rFonts w:ascii="Times New Roman" w:hAnsi="Times New Roman" w:cs="Times New Roman"/>
          <w:sz w:val="24"/>
          <w:szCs w:val="24"/>
        </w:rPr>
        <w:t>».</w:t>
      </w:r>
    </w:p>
    <w:p w:rsidR="0019289A" w:rsidRPr="0029209A" w:rsidRDefault="0019289A" w:rsidP="00CF56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9A">
        <w:rPr>
          <w:rFonts w:ascii="Times New Roman" w:hAnsi="Times New Roman" w:cs="Times New Roman"/>
          <w:sz w:val="24"/>
          <w:szCs w:val="24"/>
        </w:rPr>
        <w:t>Хорошее произношение звука «</w:t>
      </w:r>
      <w:r w:rsidR="001F6D44" w:rsidRPr="0029209A">
        <w:rPr>
          <w:rFonts w:ascii="Times New Roman" w:hAnsi="Times New Roman" w:cs="Times New Roman"/>
          <w:sz w:val="24"/>
          <w:szCs w:val="24"/>
        </w:rPr>
        <w:t>Р</w:t>
      </w:r>
      <w:r w:rsidRPr="0029209A">
        <w:rPr>
          <w:rFonts w:ascii="Times New Roman" w:hAnsi="Times New Roman" w:cs="Times New Roman"/>
          <w:sz w:val="24"/>
          <w:szCs w:val="24"/>
        </w:rPr>
        <w:t>» при чтении текста дает основание для перехода к закреплению звука в стихотворениях:</w:t>
      </w:r>
    </w:p>
    <w:p w:rsidR="0019289A" w:rsidRPr="0029209A" w:rsidRDefault="0019289A" w:rsidP="00CF56E0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209A">
        <w:rPr>
          <w:rFonts w:ascii="Times New Roman" w:hAnsi="Times New Roman" w:cs="Times New Roman"/>
          <w:i/>
          <w:sz w:val="24"/>
          <w:szCs w:val="24"/>
          <w:u w:val="single"/>
        </w:rPr>
        <w:t>Красить комнаты пора -</w:t>
      </w:r>
    </w:p>
    <w:p w:rsidR="0019289A" w:rsidRPr="0029209A" w:rsidRDefault="0019289A" w:rsidP="00CF56E0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209A">
        <w:rPr>
          <w:rFonts w:ascii="Times New Roman" w:hAnsi="Times New Roman" w:cs="Times New Roman"/>
          <w:i/>
          <w:sz w:val="24"/>
          <w:szCs w:val="24"/>
          <w:u w:val="single"/>
        </w:rPr>
        <w:t>Пригласили маляра.</w:t>
      </w:r>
    </w:p>
    <w:p w:rsidR="0019289A" w:rsidRPr="0029209A" w:rsidRDefault="0019289A" w:rsidP="00CF56E0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209A">
        <w:rPr>
          <w:rFonts w:ascii="Times New Roman" w:hAnsi="Times New Roman" w:cs="Times New Roman"/>
          <w:i/>
          <w:sz w:val="24"/>
          <w:szCs w:val="24"/>
          <w:u w:val="single"/>
        </w:rPr>
        <w:t>Он приходит в новый дом</w:t>
      </w:r>
    </w:p>
    <w:p w:rsidR="0019289A" w:rsidRPr="0029209A" w:rsidRDefault="0019289A" w:rsidP="00CF56E0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209A">
        <w:rPr>
          <w:rFonts w:ascii="Times New Roman" w:hAnsi="Times New Roman" w:cs="Times New Roman"/>
          <w:i/>
          <w:sz w:val="24"/>
          <w:szCs w:val="24"/>
          <w:u w:val="single"/>
        </w:rPr>
        <w:t>С яркой краской и ведром.</w:t>
      </w:r>
    </w:p>
    <w:p w:rsidR="0083536D" w:rsidRPr="0029209A" w:rsidRDefault="0019289A" w:rsidP="00CF56E0">
      <w:pPr>
        <w:spacing w:after="0" w:line="288" w:lineRule="auto"/>
        <w:ind w:firstLine="709"/>
        <w:jc w:val="both"/>
        <w:rPr>
          <w:i/>
          <w:sz w:val="24"/>
          <w:szCs w:val="24"/>
          <w:u w:val="single"/>
        </w:rPr>
      </w:pPr>
      <w:r w:rsidRPr="0029209A">
        <w:rPr>
          <w:rFonts w:ascii="Times New Roman" w:hAnsi="Times New Roman" w:cs="Times New Roman"/>
          <w:sz w:val="24"/>
          <w:szCs w:val="24"/>
        </w:rPr>
        <w:t>И, наконец, произношение звука «</w:t>
      </w:r>
      <w:r w:rsidR="001F6D44" w:rsidRPr="0029209A">
        <w:rPr>
          <w:rFonts w:ascii="Times New Roman" w:hAnsi="Times New Roman" w:cs="Times New Roman"/>
          <w:sz w:val="24"/>
          <w:szCs w:val="24"/>
        </w:rPr>
        <w:t>Р</w:t>
      </w:r>
      <w:r w:rsidRPr="0029209A">
        <w:rPr>
          <w:rFonts w:ascii="Times New Roman" w:hAnsi="Times New Roman" w:cs="Times New Roman"/>
          <w:sz w:val="24"/>
          <w:szCs w:val="24"/>
        </w:rPr>
        <w:t xml:space="preserve">» в скороговорках: </w:t>
      </w:r>
      <w:r w:rsidRPr="0029209A">
        <w:rPr>
          <w:rFonts w:ascii="Times New Roman" w:hAnsi="Times New Roman" w:cs="Times New Roman"/>
          <w:i/>
          <w:sz w:val="24"/>
          <w:szCs w:val="24"/>
          <w:u w:val="single"/>
        </w:rPr>
        <w:t>На дворе трава, на траве дрова; сорока - белобока тараторила без прока и т.д.</w:t>
      </w:r>
    </w:p>
    <w:sectPr w:rsidR="0083536D" w:rsidRPr="0029209A" w:rsidSect="00292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35"/>
    <w:rsid w:val="000D5835"/>
    <w:rsid w:val="0019289A"/>
    <w:rsid w:val="001F6D44"/>
    <w:rsid w:val="0029209A"/>
    <w:rsid w:val="0083536D"/>
    <w:rsid w:val="0091479F"/>
    <w:rsid w:val="00936E55"/>
    <w:rsid w:val="00B73CE7"/>
    <w:rsid w:val="00CF56E0"/>
    <w:rsid w:val="00F1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61C5"/>
  <w15:chartTrackingRefBased/>
  <w15:docId w15:val="{7093A87D-B996-4E9F-BDF4-E0C28233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2023-09-15T08:07:00Z</dcterms:created>
  <dcterms:modified xsi:type="dcterms:W3CDTF">2023-09-15T08:09:00Z</dcterms:modified>
</cp:coreProperties>
</file>