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8" w:rsidRDefault="00703578" w:rsidP="00A97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CBE" w:rsidRDefault="00A97CBE" w:rsidP="00A97C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</w:p>
    <w:p w:rsidR="00507CAF" w:rsidRDefault="00A97CBE" w:rsidP="00A97C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94 компенсирующего вида»</w:t>
      </w: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</w:p>
    <w:p w:rsidR="00A97CBE" w:rsidRPr="00CB62D2" w:rsidRDefault="00A97CBE" w:rsidP="00A97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D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7CBE" w:rsidRPr="00CB62D2" w:rsidRDefault="00A97CBE" w:rsidP="00A97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2D2">
        <w:rPr>
          <w:rFonts w:ascii="Times New Roman" w:hAnsi="Times New Roman" w:cs="Times New Roman"/>
          <w:b/>
          <w:sz w:val="32"/>
          <w:szCs w:val="32"/>
        </w:rPr>
        <w:t xml:space="preserve">«Управление развитием кадрового потенциала </w:t>
      </w:r>
      <w:r w:rsidR="00DF69FE">
        <w:rPr>
          <w:rFonts w:ascii="Times New Roman" w:hAnsi="Times New Roman" w:cs="Times New Roman"/>
          <w:b/>
          <w:sz w:val="32"/>
          <w:szCs w:val="32"/>
        </w:rPr>
        <w:t>ДОУ</w:t>
      </w:r>
      <w:r w:rsidRPr="00CB62D2">
        <w:rPr>
          <w:rFonts w:ascii="Times New Roman" w:hAnsi="Times New Roman" w:cs="Times New Roman"/>
          <w:b/>
          <w:sz w:val="32"/>
          <w:szCs w:val="32"/>
        </w:rPr>
        <w:t xml:space="preserve"> в условиях внедрения профессионального стандарта»</w:t>
      </w:r>
    </w:p>
    <w:p w:rsidR="00A97CBE" w:rsidRDefault="00A97CBE" w:rsidP="00A97C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BE" w:rsidRPr="00A97CBE" w:rsidRDefault="00A97CBE" w:rsidP="00A97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CBE" w:rsidRP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CBE">
        <w:rPr>
          <w:rFonts w:ascii="Times New Roman" w:hAnsi="Times New Roman" w:cs="Times New Roman"/>
          <w:sz w:val="24"/>
          <w:szCs w:val="24"/>
        </w:rPr>
        <w:t>Авторы:</w:t>
      </w:r>
    </w:p>
    <w:p w:rsidR="00A97CBE" w:rsidRP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CBE">
        <w:rPr>
          <w:rFonts w:ascii="Times New Roman" w:hAnsi="Times New Roman" w:cs="Times New Roman"/>
          <w:sz w:val="24"/>
          <w:szCs w:val="24"/>
        </w:rPr>
        <w:t>Заведующий МДОУ «Д/с № 94» Корзова И.В.</w:t>
      </w:r>
    </w:p>
    <w:p w:rsidR="00A97CBE" w:rsidRP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CBE">
        <w:rPr>
          <w:rFonts w:ascii="Times New Roman" w:hAnsi="Times New Roman" w:cs="Times New Roman"/>
          <w:sz w:val="24"/>
          <w:szCs w:val="24"/>
        </w:rPr>
        <w:t>Зам. зав</w:t>
      </w:r>
      <w:r w:rsidR="00DF69FE">
        <w:rPr>
          <w:rFonts w:ascii="Times New Roman" w:hAnsi="Times New Roman" w:cs="Times New Roman"/>
          <w:sz w:val="24"/>
          <w:szCs w:val="24"/>
        </w:rPr>
        <w:t>едующего</w:t>
      </w:r>
      <w:r w:rsidRPr="00A97CBE">
        <w:rPr>
          <w:rFonts w:ascii="Times New Roman" w:hAnsi="Times New Roman" w:cs="Times New Roman"/>
          <w:sz w:val="24"/>
          <w:szCs w:val="24"/>
        </w:rPr>
        <w:t xml:space="preserve"> МДОУ «Д/с № 94» Воропаева А.П. </w:t>
      </w:r>
    </w:p>
    <w:p w:rsidR="00A97CBE" w:rsidRP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CBE">
        <w:rPr>
          <w:rFonts w:ascii="Times New Roman" w:hAnsi="Times New Roman" w:cs="Times New Roman"/>
          <w:sz w:val="24"/>
          <w:szCs w:val="24"/>
        </w:rPr>
        <w:t>Старший воспитатель МДОУ «Д/с № 94» Толочина О.А.</w:t>
      </w:r>
    </w:p>
    <w:p w:rsidR="00A97CBE" w:rsidRPr="00A97CBE" w:rsidRDefault="00A97CBE" w:rsidP="00A97C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</w:rPr>
      </w:pPr>
    </w:p>
    <w:p w:rsidR="00A97CBE" w:rsidRDefault="00A97CBE" w:rsidP="00A97CBE">
      <w:pPr>
        <w:jc w:val="right"/>
        <w:rPr>
          <w:rFonts w:ascii="Times New Roman" w:hAnsi="Times New Roman" w:cs="Times New Roman"/>
        </w:rPr>
      </w:pP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Ухта</w:t>
      </w:r>
    </w:p>
    <w:p w:rsidR="00A97CBE" w:rsidRDefault="00A97CBE" w:rsidP="00A97C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г.</w:t>
      </w:r>
    </w:p>
    <w:p w:rsidR="00DF69FE" w:rsidRDefault="00DF69FE" w:rsidP="00A9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BE" w:rsidRDefault="00A97CBE" w:rsidP="00A9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</w:t>
      </w:r>
      <w:r w:rsidRPr="00FE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</w:t>
      </w:r>
    </w:p>
    <w:p w:rsidR="00A97CBE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BE" w:rsidRPr="000D3756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……….. ………………………………………………...3                                       </w:t>
      </w:r>
    </w:p>
    <w:p w:rsidR="00A97CBE" w:rsidRPr="000D3756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проекта…………………………………………………………………..5                                    </w:t>
      </w:r>
    </w:p>
    <w:p w:rsidR="00A97CBE" w:rsidRPr="000D3756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этап…………………………………………………………</w:t>
      </w:r>
      <w:r w:rsidR="000D3756"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..8</w:t>
      </w:r>
    </w:p>
    <w:p w:rsidR="00A97CBE" w:rsidRPr="000D3756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этап……………………………………………………………</w:t>
      </w:r>
      <w:r w:rsidR="000D3756"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97CBE" w:rsidRPr="000D3756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</w:t>
      </w:r>
      <w:r w:rsidR="000D3756"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этап……………………………………………………………18</w:t>
      </w:r>
    </w:p>
    <w:p w:rsidR="00A97CBE" w:rsidRPr="000D3756" w:rsidRDefault="00A97CBE" w:rsidP="00A9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литературы………………………………………</w:t>
      </w:r>
      <w:r w:rsidR="000D3756" w:rsidRPr="000D37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……...19</w:t>
      </w:r>
    </w:p>
    <w:p w:rsidR="00A97CBE" w:rsidRPr="002F1D5A" w:rsidRDefault="00A97CBE" w:rsidP="00A97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F69FE" w:rsidRDefault="00DF69FE" w:rsidP="00DF69F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ПОЯСНИТЕЛЬНАЯ ЗАПИСКА</w:t>
      </w:r>
    </w:p>
    <w:p w:rsidR="00DF69FE" w:rsidRPr="005A4339" w:rsidRDefault="00DF69FE" w:rsidP="00DF69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Введение в действие Федерального Закона «Об образовании в Российской Федерации» </w:t>
      </w:r>
      <w:r w:rsidRPr="005A4339">
        <w:rPr>
          <w:rFonts w:ascii="Times New Roman" w:eastAsia="Calibri" w:hAnsi="Times New Roman" w:cs="Times New Roman"/>
          <w:sz w:val="24"/>
          <w:szCs w:val="28"/>
        </w:rPr>
        <w:t xml:space="preserve">(N 273-ФЗ от 29 декабря 2012 года), Федерального государственного образовательного стандарта дошкольного образования (Приказ № 1155 от  17.10.2013г.), Профессионального стандарта педагога (Приказ Минтруда России № 544н от 18 октября 2013 г.), </w:t>
      </w:r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ознаменовало новый этап в развитии отечественной системы дошкольного образования. Дошкольное образование стало первым уровнем общего образования, что потребовало изменения нормативно-правовой основы его реализации. </w:t>
      </w:r>
    </w:p>
    <w:p w:rsidR="00DF69FE" w:rsidRPr="005A4339" w:rsidRDefault="00DF69FE" w:rsidP="00DF69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Новые стратегические ориентиры, обозначенные в </w:t>
      </w:r>
      <w:proofErr w:type="gramStart"/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Федеральном</w:t>
      </w:r>
      <w:proofErr w:type="gramEnd"/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государственном </w:t>
      </w:r>
      <w:proofErr w:type="gramStart"/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образовательном стандарте дошкольного образования (далее - ФГОС ДО),   направлены на повышение социального статуса дошкольного образования;  обеспечение государством равенства возможностей для каждого ребенка в получении качественного дошкольного образования;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  <w:proofErr w:type="gramEnd"/>
      <w:r w:rsidRPr="005A4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сохранение единства образовательного пространства Российской Федерации  относительно уровня дошкольного образования. Впервые в истории дошкольное детство стало особым самоценным уровнем образования, расширились возможности получения дошкольного образования в разных формах (в детском саду, дошкольных группах при школах и комплексах, на дому). </w:t>
      </w:r>
    </w:p>
    <w:p w:rsidR="00DF69FE" w:rsidRPr="005A4339" w:rsidRDefault="00DF69FE" w:rsidP="00DF69FE">
      <w:pPr>
        <w:pStyle w:val="a4"/>
        <w:spacing w:line="360" w:lineRule="auto"/>
        <w:ind w:left="40" w:firstLine="66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4339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5A4339">
        <w:rPr>
          <w:rFonts w:ascii="Times New Roman" w:eastAsia="Times New Roman" w:hAnsi="Times New Roman"/>
          <w:sz w:val="24"/>
          <w:szCs w:val="24"/>
          <w:lang w:eastAsia="ru-RU"/>
        </w:rPr>
        <w:t>роцессы модернизации дошкольного образования выдвигают ряд требований к профессиональной компетентности педагогических работников, которые выступают одной из ключевых точек ФГОС ДО, необходимых для создания социальной ситуации развития детей, соответствующей специфике дошкольного возраста,  предполагают</w:t>
      </w:r>
      <w:r w:rsidRPr="005A4339">
        <w:rPr>
          <w:rFonts w:ascii="Times New Roman" w:hAnsi="Times New Roman"/>
        </w:rPr>
        <w:t xml:space="preserve"> </w:t>
      </w:r>
      <w:r w:rsidRPr="005A4339">
        <w:rPr>
          <w:rFonts w:ascii="Times New Roman" w:eastAsia="Times New Roman" w:hAnsi="Times New Roman"/>
          <w:sz w:val="24"/>
          <w:szCs w:val="24"/>
          <w:lang w:eastAsia="ru-RU"/>
        </w:rPr>
        <w:t>обеспечение эмоционального благополучия, поддержку индивидуальности и инициативы детей,  установление правил взаимодействия в разных ситуациях,  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proofErr w:type="gramEnd"/>
      <w:r w:rsidRPr="005A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433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A433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 и более опытными сверстниками,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F69FE" w:rsidRPr="004D02EB" w:rsidRDefault="00DF69FE" w:rsidP="004D02EB">
      <w:pPr>
        <w:pStyle w:val="a4"/>
        <w:spacing w:line="360" w:lineRule="auto"/>
        <w:ind w:left="40" w:firstLine="6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339">
        <w:rPr>
          <w:rFonts w:ascii="Times New Roman" w:eastAsia="Times New Roman" w:hAnsi="Times New Roman"/>
          <w:sz w:val="24"/>
          <w:szCs w:val="28"/>
          <w:lang w:eastAsia="ru-RU"/>
        </w:rPr>
        <w:t xml:space="preserve">Для педагогических работников ДОО настало время серьезных перемен. </w:t>
      </w:r>
      <w:r w:rsidRPr="00DE7A72">
        <w:rPr>
          <w:rFonts w:ascii="Times New Roman" w:eastAsia="Times New Roman" w:hAnsi="Times New Roman"/>
          <w:sz w:val="24"/>
          <w:szCs w:val="28"/>
          <w:lang w:eastAsia="ru-RU"/>
        </w:rPr>
        <w:t xml:space="preserve">Стандарт - это не просто новый, это первый в истории дошкольного образования нормативный документ, регулирующий отношения в сфере образования, возникающие при реализации </w:t>
      </w:r>
      <w:r w:rsidRPr="00DE7A7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образовательной программы дошкольного образования. </w:t>
      </w:r>
      <w:r w:rsidRPr="004D02EB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этого </w:t>
      </w:r>
      <w:r w:rsidR="004D02EB" w:rsidRPr="004D02E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D02EB">
        <w:rPr>
          <w:rFonts w:ascii="Times New Roman" w:hAnsi="Times New Roman"/>
          <w:sz w:val="24"/>
          <w:szCs w:val="24"/>
          <w:shd w:val="clear" w:color="auto" w:fill="FFFFFF"/>
        </w:rPr>
        <w:t>роблема развития профессиональной компетентности педагогических кадров имеет огромное значение. Подготовка высококвалифицированных кадров, обеспечивающих образование на всех уровнях, в том числе дошкольном, является проблемой не только в России, но и в мире. Обновленное образование должно сыграть ключевую роль в сохранении нации, обеспечении устойчивого, динамичного развития российского общества. Изучение ресурсов, способных обеспечить конструктивное развитие российской системы образования, позволяет назвать кадровый потенциал одним из важнейших в этом процессе.</w:t>
      </w:r>
    </w:p>
    <w:p w:rsidR="004D02EB" w:rsidRDefault="00DF69FE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2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 тем следует учитывать, что в ДОО на данный момент</w:t>
      </w:r>
      <w:r w:rsidR="004D0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большинстве своем </w:t>
      </w:r>
      <w:r w:rsidRPr="004D02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работают педагоги-практики с более чем двадцатилетним стажем работы, чья профессиональная подготовка зачастую не отвечает установкам «</w:t>
      </w:r>
      <w:proofErr w:type="spellStart"/>
      <w:r w:rsidRPr="004D02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компетентностного</w:t>
      </w:r>
      <w:proofErr w:type="spellEnd"/>
      <w:r w:rsidRPr="004D02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подхода».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</w:t>
      </w:r>
      <w:r w:rsidR="004D02EB" w:rsidRPr="004D0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проекта </w:t>
      </w:r>
      <w:r w:rsidR="004D02EB" w:rsidRPr="004D02EB">
        <w:rPr>
          <w:rFonts w:ascii="Times New Roman" w:hAnsi="Times New Roman" w:cs="Times New Roman"/>
          <w:sz w:val="24"/>
          <w:szCs w:val="24"/>
        </w:rPr>
        <w:t>«Управление развитием кадрового потенциала ДОУ в условиях внедрения профессионального стандарта».</w:t>
      </w: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Pr="004D02EB" w:rsidRDefault="004D02EB" w:rsidP="004D0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2EB" w:rsidRDefault="004D02EB" w:rsidP="00DF69F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4D02EB" w:rsidRDefault="004D02EB" w:rsidP="00DF69F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4D02EB" w:rsidRDefault="004D02EB" w:rsidP="00DF69F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F69FE" w:rsidRDefault="00DF69FE" w:rsidP="00DF69FE">
      <w:pPr>
        <w:rPr>
          <w:sz w:val="24"/>
          <w:szCs w:val="24"/>
        </w:rPr>
      </w:pPr>
    </w:p>
    <w:p w:rsidR="004D02EB" w:rsidRPr="004D02EB" w:rsidRDefault="004D02EB" w:rsidP="00DF69FE">
      <w:pPr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Y="1156"/>
        <w:tblW w:w="0" w:type="auto"/>
        <w:tblLook w:val="04A0"/>
      </w:tblPr>
      <w:tblGrid>
        <w:gridCol w:w="3369"/>
        <w:gridCol w:w="6201"/>
      </w:tblGrid>
      <w:tr w:rsidR="004D02EB" w:rsidRPr="004D02EB" w:rsidTr="004D02EB">
        <w:tc>
          <w:tcPr>
            <w:tcW w:w="9570" w:type="dxa"/>
            <w:gridSpan w:val="2"/>
          </w:tcPr>
          <w:p w:rsidR="004D02EB" w:rsidRDefault="004D02EB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EB" w:rsidRDefault="004D02EB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</w:p>
          <w:p w:rsidR="004D02EB" w:rsidRPr="004D02EB" w:rsidRDefault="004D02EB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201" w:type="dxa"/>
          </w:tcPr>
          <w:p w:rsidR="00DF69FE" w:rsidRPr="004D02EB" w:rsidRDefault="00DF69FE" w:rsidP="004D02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кадрового потенциала образовательной организации в условиях внедрения профессионального стандарта</w:t>
            </w: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направленность</w:t>
            </w:r>
          </w:p>
        </w:tc>
        <w:tc>
          <w:tcPr>
            <w:tcW w:w="6201" w:type="dxa"/>
          </w:tcPr>
          <w:p w:rsidR="00DF69FE" w:rsidRPr="004D02EB" w:rsidRDefault="00C42C69" w:rsidP="00C42C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  <w:r w:rsidR="00DF69FE"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DF69FE" w:rsidRPr="004D02EB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201" w:type="dxa"/>
          </w:tcPr>
          <w:p w:rsidR="00C42C69" w:rsidRDefault="00DF69FE" w:rsidP="00C42C6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C4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проблем социализации детей, их самоопределения в жизни заставляют педагогов по-новому взглянуть на организацию воспитательного процесса в широкой образовательной практике. Воспитание личности начинается с дошкольного возраста, а это требует хорошей профессиональной подготовки, «</w:t>
            </w:r>
            <w:proofErr w:type="spellStart"/>
            <w:r w:rsidR="00C4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="00C4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 воспитателей ДОО, понимания ими своей роли и степени влияния в становлении ребенка дошкольного возраста, определения своей педагогической позиции в деятельности.</w:t>
            </w:r>
          </w:p>
          <w:p w:rsidR="00DF69FE" w:rsidRPr="004D02EB" w:rsidRDefault="00C42C69" w:rsidP="00C42C6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реализация требований ФГОС </w:t>
            </w:r>
            <w:proofErr w:type="gramStart"/>
            <w:r w:rsidRPr="005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</w:t>
            </w:r>
            <w:proofErr w:type="gramEnd"/>
            <w:r w:rsidRPr="005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 педагога определенных компетенций, которые определяют его готовность и умение</w:t>
            </w:r>
            <w:r w:rsidRPr="005A4339">
              <w:rPr>
                <w:rFonts w:ascii="Times New Roman" w:eastAsia="Calibri" w:hAnsi="Times New Roman" w:cs="Times New Roman"/>
              </w:rPr>
              <w:t xml:space="preserve"> </w:t>
            </w:r>
            <w:r w:rsidRPr="005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социальную ситуацию развития детей, соответствующую специфике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Введение профессионального стандарта поможет определить и конкретизировать портрет современного педагога ДОО.</w:t>
            </w: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6201" w:type="dxa"/>
          </w:tcPr>
          <w:p w:rsidR="00DF69FE" w:rsidRPr="004D02EB" w:rsidRDefault="00DF69FE" w:rsidP="004D02EB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</w:t>
            </w:r>
            <w:proofErr w:type="gramStart"/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механизма развития компетенций педагогических кадров образовательной организации</w:t>
            </w:r>
            <w:proofErr w:type="gramEnd"/>
            <w:r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внедрения профессионального стандарта</w:t>
            </w:r>
            <w:r w:rsidR="005D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FE" w:rsidRPr="004D02EB" w:rsidRDefault="00DF69FE" w:rsidP="004D02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F69FE" w:rsidRPr="004D02EB" w:rsidRDefault="003C7455" w:rsidP="004D02E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механизм оценки уровня профессиональной компетентности в усл</w:t>
            </w:r>
            <w:r w:rsidR="00730373">
              <w:rPr>
                <w:rFonts w:ascii="Times New Roman" w:hAnsi="Times New Roman" w:cs="Times New Roman"/>
                <w:sz w:val="24"/>
                <w:szCs w:val="24"/>
              </w:rPr>
              <w:t>овиях внедрения профессионального стандарта;</w:t>
            </w:r>
          </w:p>
          <w:p w:rsidR="00DF69FE" w:rsidRPr="004D02EB" w:rsidRDefault="00730373" w:rsidP="004D02E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с целью обеспечения соответствия требованиям профессионального стандарта;</w:t>
            </w:r>
          </w:p>
          <w:p w:rsidR="00DF69FE" w:rsidRPr="004D02EB" w:rsidRDefault="00730373" w:rsidP="004D02E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DF69FE" w:rsidRPr="004D02EB" w:rsidRDefault="00730373" w:rsidP="004D02E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молодыми педагогами через организацию наставничества.</w:t>
            </w:r>
          </w:p>
          <w:p w:rsidR="00DF69FE" w:rsidRPr="004D02EB" w:rsidRDefault="00DF69FE" w:rsidP="004D02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01" w:type="dxa"/>
          </w:tcPr>
          <w:p w:rsidR="00DF69FE" w:rsidRPr="004D02EB" w:rsidRDefault="005D3465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</w:t>
            </w:r>
            <w:r w:rsidR="00DF69FE"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сопровождение</w:t>
            </w:r>
          </w:p>
        </w:tc>
        <w:tc>
          <w:tcPr>
            <w:tcW w:w="6201" w:type="dxa"/>
          </w:tcPr>
          <w:p w:rsidR="00DF69FE" w:rsidRPr="005D3465" w:rsidRDefault="00DF69FE" w:rsidP="004D02E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DF69FE" w:rsidRPr="005D3465" w:rsidRDefault="00DF69FE" w:rsidP="004D02E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:rsidR="00DF69FE" w:rsidRPr="005D3465" w:rsidRDefault="00DF69FE" w:rsidP="004D02E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г.          № 273-ФЗ «Об образовании в Российской Федерации»; </w:t>
            </w:r>
          </w:p>
          <w:p w:rsidR="005D3465" w:rsidRPr="005D3465" w:rsidRDefault="00DF69FE" w:rsidP="005D346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«Концепция долгосрочного социально- экономического развития Российской Федерации на период до 2020 года»;</w:t>
            </w:r>
          </w:p>
          <w:p w:rsidR="005D3465" w:rsidRPr="005D3465" w:rsidRDefault="005D3465" w:rsidP="005D346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Приказ  Министерства образования и науки Российской Федерации от 17.10.2013г.№ 1155 «Федеральные  государственные  образовательные 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дарты дошкольного образования»;</w:t>
            </w:r>
          </w:p>
          <w:p w:rsidR="00DF69FE" w:rsidRPr="005D3465" w:rsidRDefault="00DF69FE" w:rsidP="005D346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(утв. приказом Министерства труда и социальной защиты РФ от 18 октября 2013 года № 544н.)</w:t>
            </w:r>
          </w:p>
        </w:tc>
      </w:tr>
      <w:tr w:rsidR="001B7E04" w:rsidRPr="004D02EB" w:rsidTr="004D02EB">
        <w:tc>
          <w:tcPr>
            <w:tcW w:w="3369" w:type="dxa"/>
          </w:tcPr>
          <w:p w:rsidR="001B7E04" w:rsidRPr="004D02EB" w:rsidRDefault="001B7E04" w:rsidP="001B7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6201" w:type="dxa"/>
          </w:tcPr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1-ый этап – подготовительный (2017)</w:t>
            </w:r>
          </w:p>
          <w:p w:rsidR="001B7E04" w:rsidRPr="001B7E04" w:rsidRDefault="001B7E04" w:rsidP="00EF398B">
            <w:pPr>
              <w:tabs>
                <w:tab w:val="left" w:pos="350"/>
              </w:tabs>
              <w:spacing w:line="360" w:lineRule="auto"/>
              <w:ind w:hanging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организационно-подготовительный этап (создание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проекта</w:t>
            </w: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 xml:space="preserve">- начало реализации мероприятий, направленных на создание интегрированной модели </w:t>
            </w:r>
            <w:r w:rsidR="00C92A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="00C9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</w:t>
            </w: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2-ой этап – практический (2017-2019</w:t>
            </w:r>
            <w:r w:rsidRPr="001B7E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- апробирование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 педагогов</w:t>
            </w: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, обновление содержания организационных форм, педагогических технологий;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 xml:space="preserve">- постепенная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разработанным планом</w:t>
            </w: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- коррекция мероприятий.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3-ий этап – итоговый (2019</w:t>
            </w:r>
            <w:r w:rsidRPr="001B7E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1B7E04" w:rsidRPr="001B7E04" w:rsidRDefault="001B7E04" w:rsidP="00EF3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 xml:space="preserve">- - анализ достижения цели и решения задач, обозначенных в </w:t>
            </w:r>
            <w:r w:rsidR="00C92A0A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1B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201" w:type="dxa"/>
          </w:tcPr>
          <w:p w:rsidR="00DF69FE" w:rsidRPr="004D02EB" w:rsidRDefault="00DF69FE" w:rsidP="004D02E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компетентности педагогов</w:t>
            </w:r>
          </w:p>
          <w:p w:rsidR="00DF69FE" w:rsidRPr="004D02EB" w:rsidRDefault="00B3763F" w:rsidP="004D02E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категорийности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</w:t>
            </w:r>
          </w:p>
          <w:p w:rsidR="00DF69FE" w:rsidRPr="004D02EB" w:rsidRDefault="00B3763F" w:rsidP="004D02E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п</w:t>
            </w:r>
            <w:r w:rsidR="00DF69FE" w:rsidRPr="004D0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рохождение курсовой подготовки </w:t>
            </w:r>
          </w:p>
          <w:p w:rsidR="00DF69FE" w:rsidRPr="004D02EB" w:rsidRDefault="00DF69FE" w:rsidP="004D02E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педагогических вакансий</w:t>
            </w:r>
          </w:p>
          <w:p w:rsidR="00DF69FE" w:rsidRPr="004D02EB" w:rsidRDefault="00DF69FE" w:rsidP="004D02E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B3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высокая результативность </w:t>
            </w:r>
            <w:r w:rsidRPr="004D0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в конкурсах профессионального мастерства </w:t>
            </w:r>
          </w:p>
        </w:tc>
      </w:tr>
      <w:tr w:rsidR="00DF69FE" w:rsidRPr="004D02EB" w:rsidTr="004D02EB">
        <w:tc>
          <w:tcPr>
            <w:tcW w:w="3369" w:type="dxa"/>
          </w:tcPr>
          <w:p w:rsidR="00DF69FE" w:rsidRPr="004D02EB" w:rsidRDefault="00DF69FE" w:rsidP="004D0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201" w:type="dxa"/>
          </w:tcPr>
          <w:p w:rsidR="00DF69FE" w:rsidRPr="004D02EB" w:rsidRDefault="00B3763F" w:rsidP="004D02E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Кадровые: заведующий ДОУ, заместитель заведующего</w:t>
            </w:r>
            <w:r w:rsidR="00DF69FE"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E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ДОУ.</w:t>
            </w:r>
          </w:p>
          <w:p w:rsidR="00DF69FE" w:rsidRPr="0044078D" w:rsidRDefault="00DF69FE" w:rsidP="0044078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F398B">
              <w:rPr>
                <w:rFonts w:ascii="Times New Roman" w:hAnsi="Times New Roman" w:cs="Times New Roman"/>
                <w:sz w:val="24"/>
                <w:szCs w:val="24"/>
              </w:rPr>
              <w:t>формационные</w:t>
            </w:r>
            <w:r w:rsidR="0044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FE" w:rsidRPr="004D02EB" w:rsidRDefault="00DF69FE" w:rsidP="004D02E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</w:t>
            </w:r>
            <w:proofErr w:type="gramStart"/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: оборудование, приобретённое в рамках выделенных средств.</w:t>
            </w:r>
          </w:p>
          <w:p w:rsidR="00DF69FE" w:rsidRPr="004D02EB" w:rsidRDefault="00DF69FE" w:rsidP="004D02E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EB">
              <w:rPr>
                <w:rFonts w:ascii="Times New Roman" w:hAnsi="Times New Roman" w:cs="Times New Roman"/>
                <w:sz w:val="24"/>
                <w:szCs w:val="24"/>
              </w:rPr>
              <w:t>Финансовые: бюджетные, внебюджетные средства.</w:t>
            </w:r>
          </w:p>
        </w:tc>
      </w:tr>
    </w:tbl>
    <w:p w:rsidR="00A97CBE" w:rsidRDefault="00A97CBE" w:rsidP="00A97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455" w:rsidRDefault="003C7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5BBE" w:rsidRPr="00B35BBE" w:rsidRDefault="00B35BBE" w:rsidP="00B35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>
        <w:rPr>
          <w:rFonts w:ascii="Times New Roman" w:hAnsi="Times New Roman" w:cs="Times New Roman"/>
          <w:sz w:val="28"/>
          <w:szCs w:val="28"/>
        </w:rPr>
        <w:t xml:space="preserve">и реализацией </w:t>
      </w:r>
      <w:r w:rsidR="00B35BBE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актуализируется проблема методического сопровождения педагогов. </w:t>
      </w:r>
    </w:p>
    <w:p w:rsidR="008950D5" w:rsidRPr="00DA650B" w:rsidRDefault="008950D5" w:rsidP="0089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научно-методическом уровне 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 профессиональной компетентности через оптимизацию и совершенствование уже имеющихся знаний, профессионально-ценностной ориентации педагога в соответствии с требованиями, предъявляемыми на современном уровне развития системы отечественного образования. Между тем следует учитывать, что в образовательных учреждениях на данный момент работает более 50% педагогов-практиков с двадцатилетним стажем работы, чья профессиональная подготовка зачастую не отвечает установкам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профессиональной готовности педагогических работников к реализации ФГОС через создание системы непрерывного профессионального развития.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 анализ готовности нашего образовательного учреждения к переходу на </w:t>
      </w:r>
      <w:r w:rsidR="00B35BB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мы решили получить объективную информацию об уровне профессиональной компетентности с помощью шкалы, разработанной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Ноздриной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Источниками информации для нее были выбраны целенаправленное наблюдение за деятельностью воспитателей и специалистов ДОУ, а также метод анкетирования.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Характеристики уровней представлены на экране: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уровень: для педагога характерны стремление к исследовательской деятельности, ярко выраженное чувство нового.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стремится к творческому преобразованию опыта на основе актуальных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потребностей. Доминирующими внутренними мотивами педагога становятся такие, как личностный профессиональный рост, возможность экспериментирования, творчество, самовыражение, стремление продемонстрировать свои способности, уровень собственных достижений, проявить инициативу.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уровень: для педагога характерна позиция «я умею», выражающаяся в готовности к работе, владении учебным материалом и методиками, способность к объективному анализу теории и практики и обучения. Присуща потребность в признании и самоутверждении, однако, стремление к демонстрации своих достижений не проявляется в явной мере, он предпочитает участие в коллективных дискуссиях, реже становится инициатором личных выступлений.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Низкий уровень: для педагога характерны консерватизм, нежелание осваивать новшества, возможна неадекватная (часто заниженная) самооценка. Доминантой в данном случае служит потребность в принадлежности. Ему важно ощущать себя частью коллектива, группы, однако, он не стремится участвовать в выступлениях коллектива, может положительно оценивать активные формы работы с педагогами, однако, увереннее чувствует себя в коллективной работе, не требующей открытого проявления своего мнения перед аудиторией.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данные показали, что в образовательном процессе педагоги предпочитают использовать традиционные приемы, методы и формы работы с детьми, недостаточно ориентируются в современных технологиях, приемах организации своей деятельности, демонстрируют низкое стремление к повышению профессиональной компетентности. При этом потребность в методической помощи высказали большинство педагогов. Противоречивым оказалось и то, что большинство педагогов чувствуют необходимость в изменении традиций в образовании дошкольников, отмечают свое желание овладеть теми или иными современными техниками и технологиями организации 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процесса. Однако в силу тех или иных (чаще субъективных) причин не стремятся самостоятельно повышать свою компетентность в данных вопросах, оправдывая предпочтение традиционных укладов отсутствием современных подходов к организации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педпроцесса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адекватных работе с детьми с нарушениями речи. 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Полученные данные привели к необходимости поиска соответствующих условий, форм и методов повышения профессиональной компетентности педагогов ДОУ.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понятием «профессиональная компетентность» педагогов ДОУ нами понимается интегральная характеристика, включающая когнитивный, </w:t>
      </w:r>
      <w:proofErr w:type="spellStart"/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профессионально-личностный компоненты, что позволило разработать собственную модель по повышению профессиональной компетентности педагогов.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модель включает в себя:</w:t>
      </w:r>
    </w:p>
    <w:p w:rsidR="008950D5" w:rsidRPr="00580D8B" w:rsidRDefault="008950D5" w:rsidP="008950D5">
      <w:pPr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 xml:space="preserve">обеспечение свободы творческого решения педагогических задач педагогами ДОО на основе устойчивых представлений о современных тенденциях в дошкольном образовании (ФГОС </w:t>
      </w:r>
      <w:proofErr w:type="gramStart"/>
      <w:r w:rsidRPr="00580D8B">
        <w:rPr>
          <w:rFonts w:ascii="Times New Roman" w:hAnsi="Times New Roman"/>
          <w:sz w:val="28"/>
          <w:szCs w:val="28"/>
        </w:rPr>
        <w:t>ДО</w:t>
      </w:r>
      <w:proofErr w:type="gramEnd"/>
      <w:r w:rsidRPr="00580D8B">
        <w:rPr>
          <w:rFonts w:ascii="Times New Roman" w:hAnsi="Times New Roman"/>
          <w:sz w:val="28"/>
          <w:szCs w:val="28"/>
        </w:rPr>
        <w:t>);</w:t>
      </w:r>
    </w:p>
    <w:p w:rsidR="008950D5" w:rsidRPr="00580D8B" w:rsidRDefault="008950D5" w:rsidP="008950D5">
      <w:pPr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создание условий для профессионального роста педагогов: обеспечение своевременного прохождения курсов повышения квалификации, аттестация на основе достигнутых результатов;</w:t>
      </w:r>
    </w:p>
    <w:p w:rsidR="008950D5" w:rsidRPr="00580D8B" w:rsidRDefault="008950D5" w:rsidP="008950D5">
      <w:pPr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осознание педагогом собственной профессиональной компетентности для повышения уровня оказания образовательных услуг ДОО в целом;</w:t>
      </w:r>
    </w:p>
    <w:p w:rsidR="008950D5" w:rsidRPr="00580D8B" w:rsidRDefault="008950D5" w:rsidP="008950D5">
      <w:pPr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 xml:space="preserve">позитивная самооценка, </w:t>
      </w:r>
      <w:proofErr w:type="spellStart"/>
      <w:r w:rsidRPr="00580D8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580D8B">
        <w:rPr>
          <w:rFonts w:ascii="Times New Roman" w:hAnsi="Times New Roman"/>
          <w:sz w:val="28"/>
          <w:szCs w:val="28"/>
        </w:rPr>
        <w:t xml:space="preserve"> в коллективе и социуме, т.е. ситуация профессионального успеха;</w:t>
      </w:r>
    </w:p>
    <w:p w:rsidR="008950D5" w:rsidRPr="00580D8B" w:rsidRDefault="008950D5" w:rsidP="008950D5">
      <w:pPr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активное участие педагога в выборе направлений, целей и задач развития организации (орган управления – Педагогический совет);</w:t>
      </w:r>
    </w:p>
    <w:p w:rsidR="008950D5" w:rsidRPr="00580D8B" w:rsidRDefault="008950D5" w:rsidP="008950D5">
      <w:pPr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возможность выбора педагогами форм повышения компетентности, в т.ч. возможность участия в профессиональных объединениях.</w:t>
      </w:r>
    </w:p>
    <w:p w:rsidR="008950D5" w:rsidRPr="00580D8B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0D8B">
        <w:rPr>
          <w:rFonts w:ascii="Times New Roman" w:hAnsi="Times New Roman"/>
          <w:sz w:val="28"/>
          <w:szCs w:val="28"/>
        </w:rPr>
        <w:t xml:space="preserve">Проектируемая модель методической работы создает условия для совершенствования и развития профессиональной компетенции педагогов ДОО; создает атмосферу профессионального успеха; позволяет педагогам </w:t>
      </w:r>
      <w:r w:rsidRPr="00580D8B">
        <w:rPr>
          <w:rFonts w:ascii="Times New Roman" w:hAnsi="Times New Roman"/>
          <w:sz w:val="28"/>
          <w:szCs w:val="28"/>
        </w:rPr>
        <w:lastRenderedPageBreak/>
        <w:t xml:space="preserve">активно участвовать в подготовке и принятии управленческих решений (при проведении Педагогических советов, при разработке годового плана, программы развития ДОО, проектировании ООП ДО; опирается на </w:t>
      </w:r>
      <w:proofErr w:type="spellStart"/>
      <w:r w:rsidRPr="00580D8B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580D8B">
        <w:rPr>
          <w:rFonts w:ascii="Times New Roman" w:hAnsi="Times New Roman"/>
          <w:sz w:val="28"/>
          <w:szCs w:val="28"/>
        </w:rPr>
        <w:t>, мотивационный и дифференцированный подходы в организации деятельности;</w:t>
      </w:r>
      <w:proofErr w:type="gramEnd"/>
      <w:r w:rsidRPr="00580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D8B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580D8B">
        <w:rPr>
          <w:rFonts w:ascii="Times New Roman" w:hAnsi="Times New Roman"/>
          <w:sz w:val="28"/>
          <w:szCs w:val="28"/>
        </w:rPr>
        <w:t xml:space="preserve"> на совершенствование и развитие когнитивной и личной характеристик профессиональной деятельности педагогов, что составляет основу профессиональной компетентности педагогов дошкольного образования; учитывает как коллективные, так и индивидуальные траектории развития профессиональной компетентности педагогов.</w:t>
      </w:r>
    </w:p>
    <w:p w:rsidR="00B35BBE" w:rsidRPr="00B35BBE" w:rsidRDefault="00B35BBE" w:rsidP="00B35BB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BB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(</w:t>
      </w:r>
      <w:proofErr w:type="spellStart"/>
      <w:r w:rsidRPr="00B35BBE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деятельностный</w:t>
      </w:r>
      <w:proofErr w:type="spellEnd"/>
      <w:r w:rsidRPr="00B35BBE">
        <w:rPr>
          <w:rFonts w:ascii="Times New Roman" w:eastAsia="Times New Roman" w:hAnsi="Times New Roman"/>
          <w:b/>
          <w:sz w:val="28"/>
          <w:szCs w:val="28"/>
          <w:lang w:eastAsia="ru-RU"/>
        </w:rPr>
        <w:t>) этап</w:t>
      </w:r>
    </w:p>
    <w:p w:rsidR="008950D5" w:rsidRDefault="008950D5" w:rsidP="008950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данной модели, нами были определены</w:t>
      </w:r>
      <w:r w:rsidRPr="00FA2714">
        <w:rPr>
          <w:rFonts w:ascii="Times New Roman" w:hAnsi="Times New Roman"/>
          <w:sz w:val="24"/>
          <w:szCs w:val="24"/>
        </w:rPr>
        <w:t xml:space="preserve"> </w:t>
      </w:r>
      <w:r w:rsidRPr="00FA2714">
        <w:rPr>
          <w:rFonts w:ascii="Times New Roman" w:hAnsi="Times New Roman"/>
          <w:sz w:val="28"/>
          <w:szCs w:val="28"/>
        </w:rPr>
        <w:t xml:space="preserve">формы методической работы. </w:t>
      </w:r>
    </w:p>
    <w:p w:rsidR="008950D5" w:rsidRDefault="008950D5" w:rsidP="008950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714">
        <w:rPr>
          <w:rFonts w:ascii="Times New Roman" w:hAnsi="Times New Roman"/>
          <w:sz w:val="28"/>
          <w:szCs w:val="28"/>
        </w:rPr>
        <w:t>В нашем детском саду используются традиционно групповые и фронтальные формы методической работы: семинары, семинары-практикумы, коллективные просмотры педагогического процесса, консультации, педагогические советы, пр</w:t>
      </w:r>
      <w:r>
        <w:rPr>
          <w:rFonts w:ascii="Times New Roman" w:hAnsi="Times New Roman"/>
          <w:sz w:val="28"/>
          <w:szCs w:val="28"/>
        </w:rPr>
        <w:t>облемные группы, мастер-классы</w:t>
      </w:r>
      <w:r w:rsidRPr="00FA2714">
        <w:rPr>
          <w:rFonts w:ascii="Times New Roman" w:hAnsi="Times New Roman"/>
          <w:sz w:val="28"/>
          <w:szCs w:val="28"/>
        </w:rPr>
        <w:t xml:space="preserve">, школы передового опыта и др., а также индивидуальные формы методической работы: беседы, индивидуальные консультации, взаимные посещения, </w:t>
      </w:r>
      <w:proofErr w:type="spellStart"/>
      <w:r w:rsidRPr="00FA271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A2714">
        <w:rPr>
          <w:rFonts w:ascii="Times New Roman" w:hAnsi="Times New Roman"/>
          <w:sz w:val="28"/>
          <w:szCs w:val="28"/>
        </w:rPr>
        <w:t>, самообразование и пр.</w:t>
      </w:r>
    </w:p>
    <w:p w:rsidR="008950D5" w:rsidRDefault="008950D5" w:rsidP="008950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мне хотелось бы остановиться на тех формах, которые, на наш взгляд, </w:t>
      </w:r>
      <w:r w:rsidRPr="00FA2714">
        <w:rPr>
          <w:rFonts w:ascii="Times New Roman" w:hAnsi="Times New Roman"/>
          <w:sz w:val="28"/>
          <w:szCs w:val="28"/>
        </w:rPr>
        <w:t xml:space="preserve">особенно способствуют эффективности и результативности освоения ФГОС </w:t>
      </w:r>
      <w:proofErr w:type="gramStart"/>
      <w:r w:rsidRPr="00FA2714">
        <w:rPr>
          <w:rFonts w:ascii="Times New Roman" w:hAnsi="Times New Roman"/>
          <w:sz w:val="28"/>
          <w:szCs w:val="28"/>
        </w:rPr>
        <w:t>ДО</w:t>
      </w:r>
      <w:proofErr w:type="gramEnd"/>
      <w:r w:rsidRPr="00FA2714">
        <w:rPr>
          <w:rFonts w:ascii="Times New Roman" w:hAnsi="Times New Roman"/>
          <w:sz w:val="28"/>
          <w:szCs w:val="28"/>
        </w:rPr>
        <w:t>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Во-первых,</w:t>
      </w:r>
      <w:r w:rsidRPr="0027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значимым оказалось совершенствование подхода к формам организации в ДОУ заседаний педагогических советов. В чем основное предназначение педсовета?  Это реализации функций органа самоуправления. Наибольшие затруднения здесь вызвала смена установки самих педагогов на данную форму, возврат к исконному значению педагогического совета как органа коллегиального выдвижения и обсуждения проблемы, принятие основополагающих и направленных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решений, а значит, требующего активного участия всех педагогов в возникающих дискуссиях.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этой целью были изменены устаревшие формы проведения советов на вариативные, предполагающие презентацию той или иной проблемы, ее дальнейшее совместное обсуждение и вынесение коллегиального решения.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востребованными со стороны педагогов оказались прения, дискуссии, в том числе за круглым столом, деловые игры. Так, интересной формой для всестороннего обсуждения различных проблем на педсовете оказался метод обучения активному мышлению «Шесть шляп мышления» Эдварда 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(который может быть отнесен к методу мозгового штурма).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педагогических советах в ДОУ стали использоваться такие активные формы взаимодействия с педагогами, как деловые игры.</w:t>
      </w:r>
      <w:r w:rsidRPr="0027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одном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педсоветов</w:t>
      </w: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 значимым стало проведение деловой игры «Суд», где в роли подсудимого оказалась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инновация (как собирательный образ) с ее попыткой проникнуть в образовательный процесс учреждения, а в ролях оппонентов, защитников и судей, принимавших окончательное решение, выступали сами педагоги. Результатом данной игры явилось упрочение новой модели, признание ее коллективом педагогов необходимой и актуальной в практике работы ДОУ. Интересным и показательным оказался тот факт, что в числе педагогов, выступавших до начала реализации модели повышения профессиональной компетентности против новых форм и методов работы с детьми и прочно стоявших на позициях сохранения традиционных укладов дошкольного образования, после проведенной работы в рамках когнитивной составляющей данной модели практически не оказалось ни одного.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изменение формы проведения совета повлекло за собой и некоторые трудности: поначалу педагоги испытывали явный дискомфорт при необходимости выступать перед коллегами, зачастую отказывались озвучивать собственное мнение, предпочитая согласиться с предложенными решениями. С целью повышения уровня самооценки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педагогов, их раскрепощения и создания позитивной атмосферы в коллективе было принято решение ввести необходимым элементом организованное начало, названное «ритуалом входа». Данный ритуал предполагал проведение целесообразно отобранных психологических упражнений, имеющих своей главной целью – создание уровня доверия, открытости, раскрепощения и эмоциональной свободы, сплоченности группы, развитие у педагога ощущения своей принадлежности к коллективу. </w:t>
      </w:r>
    </w:p>
    <w:p w:rsidR="008950D5" w:rsidRPr="00882C05" w:rsidRDefault="008950D5" w:rsidP="008950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i/>
          <w:sz w:val="28"/>
          <w:szCs w:val="28"/>
        </w:rPr>
        <w:t>Коллективные просмотры</w:t>
      </w:r>
      <w:r w:rsidRPr="00882C05">
        <w:rPr>
          <w:rFonts w:ascii="Times New Roman" w:hAnsi="Times New Roman"/>
          <w:sz w:val="28"/>
          <w:szCs w:val="28"/>
        </w:rPr>
        <w:t xml:space="preserve"> педагогического процесса являются одной из самых эффективных форм методической работы. В каждом детском саду есть педагоги, которые могут поделиться с коллегами опытом организации работы с детьми. Следует различать «открытые мероприятия» и «коллективные просмотры». В первом случае это демонстрация уровня профессионализма педагогов, и они часто используются как одна из форм аттестации, творческих отчетов демонстрации результатов экспериментальной работы ДОО, а </w:t>
      </w:r>
      <w:proofErr w:type="gramStart"/>
      <w:r w:rsidRPr="00882C05">
        <w:rPr>
          <w:rFonts w:ascii="Times New Roman" w:hAnsi="Times New Roman"/>
          <w:sz w:val="28"/>
          <w:szCs w:val="28"/>
        </w:rPr>
        <w:t>в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C05">
        <w:rPr>
          <w:rFonts w:ascii="Times New Roman" w:hAnsi="Times New Roman"/>
          <w:sz w:val="28"/>
          <w:szCs w:val="28"/>
        </w:rPr>
        <w:t>другом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– показ конкретных, наиболее эффективных технологий, форм, методов организации педагогического процесса для ознакомления и обучения им других воспитателей. Для просмотра выбирается не только организованная  образовательная деятельность, но и другие виды деятельности (игра, труд и др.), а также отдельные режимные моменты (утренняя гимнастика, организация прогулки, подъём детей после дневного сна и т. д.). Организация просмотра педагогической деятельности позволяет педагогам пополнить опыт решения известных задач новыми способами, увидеть практическую, творческую реализацию теоретических  положений</w:t>
      </w:r>
      <w:r w:rsidRPr="00882C05">
        <w:rPr>
          <w:rFonts w:ascii="Times New Roman" w:hAnsi="Times New Roman"/>
          <w:sz w:val="28"/>
          <w:szCs w:val="28"/>
        </w:rPr>
        <w:tab/>
        <w:t>в непосредственной работе своих коллег. Однако</w:t>
      </w:r>
      <w:proofErr w:type="gramStart"/>
      <w:r w:rsidRPr="00882C05">
        <w:rPr>
          <w:rFonts w:ascii="Times New Roman" w:hAnsi="Times New Roman"/>
          <w:sz w:val="28"/>
          <w:szCs w:val="28"/>
        </w:rPr>
        <w:t>,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ранее увиденная деятельность не всегда становится востребованной для всеобщей практики. </w:t>
      </w:r>
      <w:r w:rsidRPr="00882C05">
        <w:rPr>
          <w:rFonts w:ascii="Times New Roman" w:eastAsia="Times New Roman" w:hAnsi="Times New Roman"/>
          <w:sz w:val="28"/>
          <w:szCs w:val="28"/>
          <w:lang w:eastAsia="ru-RU"/>
        </w:rPr>
        <w:t>Наблюдения показывали, что педагоги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могли дать объективной оценки увиденному, зачастую ограничиваясь общей характеристикой деятельности коллеги (наиболее распространенная фраза «Мне все понравилось»). Попытки провести более тщательный анализ в основном оканчивались неудачами, так как педагоги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ставили перед собой изначальной цели детального анализа происходящего. С этой целью были внесены некоторые поправки в алгоритм коллективного просмотра педагогической деятельности. А именно, непосредственно перед просмотром</w:t>
      </w:r>
      <w:r w:rsidRPr="00ED6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каждому педагогу дается индивидуальная установка на конкретную цель анализа, результат которого ему предстоит озвучить по итогам коллективного просмотра.</w:t>
      </w:r>
      <w:r w:rsidRPr="00882C05">
        <w:rPr>
          <w:rFonts w:ascii="Times New Roman" w:hAnsi="Times New Roman"/>
          <w:sz w:val="24"/>
          <w:szCs w:val="24"/>
        </w:rPr>
        <w:t xml:space="preserve"> </w:t>
      </w:r>
      <w:r w:rsidRPr="00882C05">
        <w:rPr>
          <w:rFonts w:ascii="Times New Roman" w:hAnsi="Times New Roman"/>
          <w:sz w:val="28"/>
          <w:szCs w:val="28"/>
        </w:rPr>
        <w:t>С этой целью был разработан следующий алгоритм проведения коллективного просмотра педагогической деятельности:</w:t>
      </w:r>
    </w:p>
    <w:p w:rsidR="008950D5" w:rsidRPr="00882C05" w:rsidRDefault="008950D5" w:rsidP="008950D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>подготовка каждого открытого просмотра начинается с определения того аспекта деятельности педагога, который будет отражен в готовящемся мероприятии (либо цель повышения компетентности педагогов сама становилась ориентиром для составления плана предстоящей деятельности);</w:t>
      </w:r>
    </w:p>
    <w:p w:rsidR="008950D5" w:rsidRPr="00882C05" w:rsidRDefault="008950D5" w:rsidP="008950D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>готовое для просмотра мероприятие должно явно отражать изучаемую специфику, структуру (например, в занятии должны четко просматриваться этапы реализации технологии);</w:t>
      </w:r>
    </w:p>
    <w:p w:rsidR="008950D5" w:rsidRPr="00882C05" w:rsidRDefault="008950D5" w:rsidP="008950D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 xml:space="preserve">информируя педагогов о предстоящей организации коллективного просмотра, их оповещают о </w:t>
      </w:r>
      <w:proofErr w:type="spellStart"/>
      <w:r w:rsidRPr="00882C05">
        <w:rPr>
          <w:rFonts w:ascii="Times New Roman" w:hAnsi="Times New Roman"/>
          <w:sz w:val="28"/>
          <w:szCs w:val="28"/>
        </w:rPr>
        <w:t>когнитивно-деятельностном</w:t>
      </w:r>
      <w:proofErr w:type="spellEnd"/>
      <w:r w:rsidRPr="00882C05">
        <w:rPr>
          <w:rFonts w:ascii="Times New Roman" w:hAnsi="Times New Roman"/>
          <w:sz w:val="28"/>
          <w:szCs w:val="28"/>
        </w:rPr>
        <w:t xml:space="preserve"> контексте мероприятий, чтобы они могли заранее уточнить либо восполнить пробелы в понимании его сути;</w:t>
      </w:r>
    </w:p>
    <w:p w:rsidR="008950D5" w:rsidRPr="00882C05" w:rsidRDefault="008950D5" w:rsidP="008950D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 xml:space="preserve">непосредственно перед просмотром каждому педагогу дается индивидуальная установка на конкретную цель анализа, результат которого ему предстоит озвучить по итогам коллективного просмотра. </w:t>
      </w:r>
    </w:p>
    <w:p w:rsidR="008950D5" w:rsidRPr="00882C0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2C05">
        <w:rPr>
          <w:rFonts w:ascii="Times New Roman" w:hAnsi="Times New Roman"/>
          <w:sz w:val="28"/>
          <w:szCs w:val="28"/>
        </w:rPr>
        <w:t>Данный алгоритм позволит проводить педагогам-наблюдателям более глубокий анализ предлагаемого варианта педагогической деятельности, дать ее объективную оценку с выбором наиболее значимых моментов для собственной практики, а педагогу- организатору – получить важный опыт реализации нового в привычных условия творческой самореализации.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Коллективный просмотр может стать важной частью повышения профессиональной компетентности педагога при условии смены понимания </w:t>
      </w:r>
      <w:r w:rsidRPr="00882C05">
        <w:rPr>
          <w:rFonts w:ascii="Times New Roman" w:hAnsi="Times New Roman"/>
          <w:sz w:val="28"/>
          <w:szCs w:val="28"/>
        </w:rPr>
        <w:lastRenderedPageBreak/>
        <w:t>коллективом смысловой сути данного мероприятия и четкой организации его этапов.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Немаловажной составляющей стала модернизация форм самообразования в ДОУ. Изначально потребовалось менять взгляд педагогов на самообразование как на обузу, с представления о ее ненужности на ощущение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разработок того или иного вопроса коллегами и практикой ДОУ в целом. С этой целью были введены ежегодные отчеты педагогов по теме самообразования в виде презентаций, практикумов, семинаров и пр. Педагоги получили возможность с одной стороны раскрыть свое творческое видение изученной проблемы, проявить свою квалификацию, а с другой непосредственно увидеть значимость своего вклада в повышение общего уровня педагогического процесса, услышать положительные отзывы о своей работе от своих коллег. С этой же целью в ДОУ некоторые педагоги ведут исследовательскую деятельность,  итоги которой транслируются не только на уровне ДОУ, но и на уровне муниципалитета, т.к. мы являлись до этого учебного года базовым учреждение по коррекционному направлению по работе с детьми с ТНР, сейчас муниципальной опорно-методической площадкой по речевому направлению.</w:t>
      </w:r>
      <w:r w:rsidRPr="006B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(Были разработаны методические рекомендации </w:t>
      </w:r>
      <w:r>
        <w:rPr>
          <w:rFonts w:ascii="Times New Roman" w:eastAsia="Times New Roman" w:hAnsi="Times New Roman"/>
          <w:sz w:val="28"/>
          <w:szCs w:val="28"/>
        </w:rPr>
        <w:t>«Интегрированные занятия по логопедической и спортивной ритмике», «Спортивная ритмика для детей с нарушениями речи»; по коррекционному направлению «Инновационные формы организации совместной деятельности детей и взрослых», «Формирование коммуникативной компетенции детей 6-7 лет, имеющих общее недоразвитие речи», «Фонетическая ритмика, как средство коррекции звукопроизношения, фонематического восприятия и слоговой структуры слова у детей с тяжелыми нарушениями речи»;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работе с родителями «Организация работы семейного клуба «Здоровая семья-залог успеха», «Музыкальная математика для детей с нарушениями речи», «ТРИЗ технология как эффективное средство коррекции речи и развития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креативности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дошкольников с нарушениями речи»)</w:t>
      </w:r>
    </w:p>
    <w:p w:rsidR="008950D5" w:rsidRDefault="008950D5" w:rsidP="008950D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Модель методической работы в ДОУ была дополнена более интересными, эффективными современными формами, такими как </w:t>
      </w:r>
      <w:proofErr w:type="gramStart"/>
      <w:r w:rsidRPr="006B6446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proofErr w:type="gramEnd"/>
      <w:r w:rsidRPr="006B644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так называемых профессиональных объединений, где каждый на основе своих педагогических предпочтений и интересов, потребностей получил возможность совместного изучения одного приоритетного направления, его разносторонней разработки и достаточной апробации. Из профессиональных объединений, предлагаемых современной практикой образования, в традиции ДОУ вошло создание творческих групп. Эффективность проводимой педагогами в данных профессиональных объединениях работы доказывают полученные результаты в виде ежегодно накапливаемого опыта и методических разработок по самым актуальным направлениям педагогической деятельности в ДОУ для детей с нарушениями речи.</w:t>
      </w:r>
      <w:r w:rsidRPr="006B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D5" w:rsidRPr="006B6446" w:rsidRDefault="008950D5" w:rsidP="008950D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(Творческая группа учителей-логопедов: </w:t>
      </w:r>
      <w:proofErr w:type="gramEnd"/>
    </w:p>
    <w:p w:rsidR="008950D5" w:rsidRDefault="008950D5" w:rsidP="008950D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4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6446">
        <w:rPr>
          <w:rFonts w:ascii="Times New Roman" w:hAnsi="Times New Roman" w:cs="Times New Roman"/>
          <w:sz w:val="28"/>
          <w:szCs w:val="28"/>
        </w:rPr>
        <w:t>Персективно-тематическое</w:t>
      </w:r>
      <w:proofErr w:type="spellEnd"/>
      <w:r w:rsidRPr="006B6446">
        <w:rPr>
          <w:rFonts w:ascii="Times New Roman" w:hAnsi="Times New Roman" w:cs="Times New Roman"/>
          <w:sz w:val="28"/>
          <w:szCs w:val="28"/>
        </w:rPr>
        <w:t xml:space="preserve"> планирование непосредственно образовательной деятельности учителя-логопеда в условиях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46">
        <w:rPr>
          <w:rFonts w:ascii="Times New Roman" w:hAnsi="Times New Roman" w:cs="Times New Roman"/>
          <w:sz w:val="28"/>
          <w:szCs w:val="28"/>
        </w:rPr>
        <w:t>компенсирующего в</w:t>
      </w:r>
      <w:r>
        <w:rPr>
          <w:rFonts w:ascii="Times New Roman" w:hAnsi="Times New Roman" w:cs="Times New Roman"/>
          <w:sz w:val="28"/>
          <w:szCs w:val="28"/>
        </w:rPr>
        <w:t>ида в соответствии с ФГОС ДО»,</w:t>
      </w:r>
      <w:r w:rsidRPr="00F0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опыт учителей-логопедов ДОУ  был опубликован на сайте ГОУДПО «КРИРО» в методических рекомендациях «Организация и содержание психолого-педагогической работы с детьми с нарушениями речи»; методические разработки «Развитие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у детей с тяжелыми нарушениями речи», «Речевые центры.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Содержание и оформление.», «Словарик воспитателя логопедической группы»).</w:t>
      </w:r>
      <w:proofErr w:type="gramEnd"/>
    </w:p>
    <w:p w:rsidR="008950D5" w:rsidRDefault="008950D5" w:rsidP="008950D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И, конечно же, необходимо обратить внимание на такую важную составляющую методической работы, как поддержка молодых специалистов. Надо отметить, что опыт в данном направлении у нас небольшой, т.к. педагогический коллектив стабильный, но все-таки сталкиваться приходилось.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ДОУ сформировалась следующая модель.</w:t>
      </w:r>
    </w:p>
    <w:p w:rsidR="008950D5" w:rsidRDefault="008950D5" w:rsidP="008950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50D5" w:rsidRDefault="008950D5" w:rsidP="008950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50D5" w:rsidRPr="008866EC" w:rsidRDefault="008950D5" w:rsidP="008950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6EC">
        <w:rPr>
          <w:rFonts w:ascii="Times New Roman" w:hAnsi="Times New Roman"/>
          <w:b/>
          <w:sz w:val="28"/>
          <w:szCs w:val="28"/>
        </w:rPr>
        <w:lastRenderedPageBreak/>
        <w:t xml:space="preserve">Модель методической поддержки профессионального развития педагога – молодого специалиста на основе индивидуально-дифференцированного подхода </w:t>
      </w:r>
    </w:p>
    <w:p w:rsidR="008950D5" w:rsidRPr="008866EC" w:rsidRDefault="008950D5" w:rsidP="008950D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50D5" w:rsidRPr="008866EC" w:rsidRDefault="008950D5" w:rsidP="008950D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Целевая аудитория: молодые специалисты, воспитатели без категории.</w:t>
      </w:r>
    </w:p>
    <w:p w:rsidR="008950D5" w:rsidRDefault="008950D5" w:rsidP="008950D5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950D5" w:rsidRPr="00A36DFE" w:rsidRDefault="008950D5" w:rsidP="008950D5">
      <w:pPr>
        <w:widowControl w:val="0"/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FE">
        <w:rPr>
          <w:rFonts w:ascii="Times New Roman" w:hAnsi="Times New Roman"/>
          <w:b/>
          <w:sz w:val="28"/>
          <w:szCs w:val="28"/>
        </w:rPr>
        <w:t>1 этап Методические посиделки</w:t>
      </w:r>
    </w:p>
    <w:p w:rsidR="008950D5" w:rsidRDefault="008950D5" w:rsidP="008950D5">
      <w:pPr>
        <w:widowControl w:val="0"/>
        <w:numPr>
          <w:ilvl w:val="0"/>
          <w:numId w:val="7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5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Назначение наставника</w:t>
      </w:r>
    </w:p>
    <w:p w:rsidR="008950D5" w:rsidRPr="00E5429C" w:rsidRDefault="008950D5" w:rsidP="008950D5">
      <w:pPr>
        <w:widowControl w:val="0"/>
        <w:numPr>
          <w:ilvl w:val="0"/>
          <w:numId w:val="7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Собеседование (вводное тестирование)</w:t>
      </w:r>
      <w:r>
        <w:rPr>
          <w:rFonts w:ascii="Times New Roman" w:hAnsi="Times New Roman"/>
          <w:sz w:val="28"/>
          <w:szCs w:val="28"/>
        </w:rPr>
        <w:t xml:space="preserve"> – мотивация педагога на занятие активной позиции в освоении профессии</w:t>
      </w:r>
    </w:p>
    <w:p w:rsidR="008950D5" w:rsidRPr="008866EC" w:rsidRDefault="008950D5" w:rsidP="008950D5">
      <w:pPr>
        <w:widowControl w:val="0"/>
        <w:numPr>
          <w:ilvl w:val="0"/>
          <w:numId w:val="7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Моделирование индивидуальных вариантов методической работы</w:t>
      </w:r>
      <w:r>
        <w:rPr>
          <w:rFonts w:ascii="Times New Roman" w:hAnsi="Times New Roman"/>
          <w:sz w:val="28"/>
          <w:szCs w:val="28"/>
        </w:rPr>
        <w:t xml:space="preserve"> и планов взаимодействия с наставником</w:t>
      </w:r>
      <w:r w:rsidRPr="008866EC">
        <w:rPr>
          <w:rFonts w:ascii="Times New Roman" w:hAnsi="Times New Roman"/>
          <w:sz w:val="28"/>
          <w:szCs w:val="28"/>
        </w:rPr>
        <w:t xml:space="preserve"> для каждого молодого специалиста</w:t>
      </w:r>
    </w:p>
    <w:p w:rsidR="008950D5" w:rsidRDefault="008950D5" w:rsidP="008950D5">
      <w:pPr>
        <w:numPr>
          <w:ilvl w:val="0"/>
          <w:numId w:val="7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Психологическое сопровождение на этапе вхождения в профессию</w:t>
      </w:r>
    </w:p>
    <w:p w:rsidR="008950D5" w:rsidRDefault="008950D5" w:rsidP="008950D5">
      <w:pPr>
        <w:numPr>
          <w:ilvl w:val="0"/>
          <w:numId w:val="7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 по самообразованию</w:t>
      </w:r>
    </w:p>
    <w:p w:rsidR="008950D5" w:rsidRDefault="008950D5" w:rsidP="008950D5">
      <w:pPr>
        <w:tabs>
          <w:tab w:val="left" w:pos="32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0D5" w:rsidRDefault="008950D5" w:rsidP="008950D5">
      <w:pPr>
        <w:tabs>
          <w:tab w:val="left" w:pos="32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0D5" w:rsidRPr="00A36DFE" w:rsidRDefault="008950D5" w:rsidP="008950D5">
      <w:pPr>
        <w:tabs>
          <w:tab w:val="left" w:pos="327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FE">
        <w:rPr>
          <w:rFonts w:ascii="Times New Roman" w:hAnsi="Times New Roman"/>
          <w:b/>
          <w:sz w:val="28"/>
          <w:szCs w:val="28"/>
        </w:rPr>
        <w:t xml:space="preserve">2 этап </w:t>
      </w:r>
      <w:r>
        <w:rPr>
          <w:rFonts w:ascii="Times New Roman" w:hAnsi="Times New Roman"/>
          <w:b/>
          <w:sz w:val="28"/>
          <w:szCs w:val="28"/>
        </w:rPr>
        <w:t>Переход к активным действиям</w:t>
      </w:r>
    </w:p>
    <w:p w:rsidR="008950D5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Посещение ООД педагога - наставника.</w:t>
      </w:r>
    </w:p>
    <w:p w:rsidR="008950D5" w:rsidRPr="008866EC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 xml:space="preserve">Совместный с педагогом-наставником анализ РППС в группе. Проектирование </w:t>
      </w:r>
      <w:proofErr w:type="gramStart"/>
      <w:r w:rsidRPr="008866EC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8866EC">
        <w:rPr>
          <w:rFonts w:ascii="Times New Roman" w:hAnsi="Times New Roman"/>
          <w:sz w:val="28"/>
          <w:szCs w:val="28"/>
        </w:rPr>
        <w:t xml:space="preserve"> РППС.</w:t>
      </w:r>
    </w:p>
    <w:p w:rsidR="008950D5" w:rsidRPr="00E5429C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5429C">
        <w:rPr>
          <w:rFonts w:ascii="Times New Roman" w:hAnsi="Times New Roman"/>
          <w:sz w:val="28"/>
          <w:szCs w:val="28"/>
        </w:rPr>
        <w:t>Проектирование игровой деятельности в своей возрастной группе</w:t>
      </w:r>
    </w:p>
    <w:p w:rsidR="008950D5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Посещение режимных моментов педагога-наставника</w:t>
      </w:r>
    </w:p>
    <w:p w:rsidR="008950D5" w:rsidRPr="00E5429C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5429C">
        <w:rPr>
          <w:rFonts w:ascii="Times New Roman" w:hAnsi="Times New Roman"/>
          <w:sz w:val="28"/>
          <w:szCs w:val="28"/>
        </w:rPr>
        <w:t>Формирование позиции «активное слушание» при построении взаимодействия с родителями</w:t>
      </w:r>
    </w:p>
    <w:p w:rsidR="008950D5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Совместное с педагогом-наставником составление пл</w:t>
      </w:r>
      <w:r>
        <w:rPr>
          <w:rFonts w:ascii="Times New Roman" w:hAnsi="Times New Roman"/>
          <w:sz w:val="28"/>
          <w:szCs w:val="28"/>
        </w:rPr>
        <w:t>ана взаимодействия с   родителями</w:t>
      </w:r>
    </w:p>
    <w:p w:rsidR="008950D5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36DFE">
        <w:rPr>
          <w:rFonts w:ascii="Times New Roman" w:hAnsi="Times New Roman"/>
          <w:sz w:val="28"/>
          <w:szCs w:val="28"/>
        </w:rPr>
        <w:t xml:space="preserve">Проектирование ООД с воспитанниками своей возрастной группы на основе </w:t>
      </w:r>
      <w:proofErr w:type="spellStart"/>
      <w:r w:rsidRPr="00A36DFE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36DFE">
        <w:rPr>
          <w:rFonts w:ascii="Times New Roman" w:hAnsi="Times New Roman"/>
          <w:sz w:val="28"/>
          <w:szCs w:val="28"/>
        </w:rPr>
        <w:t xml:space="preserve"> подхода.</w:t>
      </w:r>
      <w:r w:rsidRPr="00AA78D3">
        <w:rPr>
          <w:rFonts w:ascii="Times New Roman" w:hAnsi="Times New Roman"/>
          <w:sz w:val="28"/>
          <w:szCs w:val="28"/>
        </w:rPr>
        <w:t xml:space="preserve"> </w:t>
      </w:r>
    </w:p>
    <w:p w:rsidR="008950D5" w:rsidRPr="00B421DD" w:rsidRDefault="008950D5" w:rsidP="008950D5">
      <w:pPr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 xml:space="preserve">Создание творческих </w:t>
      </w:r>
      <w:proofErr w:type="spellStart"/>
      <w:r w:rsidRPr="008866EC">
        <w:rPr>
          <w:rFonts w:ascii="Times New Roman" w:hAnsi="Times New Roman"/>
          <w:sz w:val="28"/>
          <w:szCs w:val="28"/>
        </w:rPr>
        <w:t>микрогрупп</w:t>
      </w:r>
      <w:proofErr w:type="spellEnd"/>
      <w:r w:rsidRPr="008866EC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8866EC">
        <w:rPr>
          <w:rFonts w:ascii="Times New Roman" w:hAnsi="Times New Roman"/>
          <w:sz w:val="28"/>
          <w:szCs w:val="28"/>
        </w:rPr>
        <w:t>стажистами</w:t>
      </w:r>
      <w:proofErr w:type="spellEnd"/>
      <w:r w:rsidRPr="008866EC">
        <w:rPr>
          <w:rFonts w:ascii="Times New Roman" w:hAnsi="Times New Roman"/>
          <w:sz w:val="28"/>
          <w:szCs w:val="28"/>
        </w:rPr>
        <w:t xml:space="preserve"> (обсуждение, </w:t>
      </w:r>
      <w:r w:rsidRPr="008866EC">
        <w:rPr>
          <w:rFonts w:ascii="Times New Roman" w:hAnsi="Times New Roman"/>
          <w:sz w:val="28"/>
          <w:szCs w:val="28"/>
        </w:rPr>
        <w:lastRenderedPageBreak/>
        <w:t>выдвижение идей, анализ)</w:t>
      </w:r>
    </w:p>
    <w:p w:rsidR="008950D5" w:rsidRDefault="008950D5" w:rsidP="008950D5">
      <w:pPr>
        <w:widowControl w:val="0"/>
        <w:tabs>
          <w:tab w:val="left" w:pos="3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0D5" w:rsidRPr="00AA78D3" w:rsidRDefault="008950D5" w:rsidP="008950D5">
      <w:pPr>
        <w:widowControl w:val="0"/>
        <w:tabs>
          <w:tab w:val="left" w:pos="3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0D5" w:rsidRDefault="008950D5" w:rsidP="008950D5">
      <w:pPr>
        <w:widowControl w:val="0"/>
        <w:tabs>
          <w:tab w:val="left" w:pos="31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037E">
        <w:rPr>
          <w:rFonts w:ascii="Times New Roman" w:hAnsi="Times New Roman"/>
          <w:b/>
          <w:sz w:val="28"/>
          <w:szCs w:val="28"/>
        </w:rPr>
        <w:t>3 этап Отличное начало</w:t>
      </w:r>
    </w:p>
    <w:p w:rsidR="008950D5" w:rsidRPr="0033037E" w:rsidRDefault="008950D5" w:rsidP="008950D5">
      <w:pPr>
        <w:pStyle w:val="a5"/>
        <w:widowControl w:val="0"/>
        <w:numPr>
          <w:ilvl w:val="0"/>
          <w:numId w:val="8"/>
        </w:numPr>
        <w:tabs>
          <w:tab w:val="left" w:pos="31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теме самообразования</w:t>
      </w:r>
    </w:p>
    <w:p w:rsidR="008950D5" w:rsidRPr="00BB2339" w:rsidRDefault="008950D5" w:rsidP="008950D5">
      <w:pPr>
        <w:pStyle w:val="a5"/>
        <w:widowControl w:val="0"/>
        <w:numPr>
          <w:ilvl w:val="0"/>
          <w:numId w:val="8"/>
        </w:numPr>
        <w:tabs>
          <w:tab w:val="left" w:pos="31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2339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перспектив </w:t>
      </w:r>
    </w:p>
    <w:p w:rsidR="008950D5" w:rsidRPr="008A3EAA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0D5" w:rsidRPr="00E04A17" w:rsidRDefault="00E04A17" w:rsidP="00E04A1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17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</w:t>
      </w:r>
    </w:p>
    <w:p w:rsidR="008950D5" w:rsidRDefault="008950D5" w:rsidP="00895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РЕАЛИЗУЕМАЯ В ДОУ модель повышения профессиональной компетентности педагогов позволяет получить стабильные положительные результаты:</w:t>
      </w:r>
    </w:p>
    <w:p w:rsidR="008950D5" w:rsidRDefault="008950D5" w:rsidP="008950D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растет число педагогов, подтверждающих уровень своей компетентности через аттестацию на квалификационную категорию (80% педагогов имеют квалификационные категории)</w:t>
      </w:r>
    </w:p>
    <w:p w:rsidR="008950D5" w:rsidRDefault="008950D5" w:rsidP="008950D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принимает активное участие в городских, региональных и всероссийских конкурсах, достойно демонстрируя свой опыт</w:t>
      </w:r>
    </w:p>
    <w:p w:rsidR="008950D5" w:rsidRPr="00310FE0" w:rsidRDefault="008950D5" w:rsidP="008950D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диагностика уровня развития профессиональной компетентности педагогов ДОУ по разработанной для начального обследования шкале позволила выявить стойкие положительные тенденции: педагоги стали более активными на методических мероприятиях, положительно оценивают введение новых форм.</w:t>
      </w:r>
    </w:p>
    <w:p w:rsidR="008950D5" w:rsidRPr="009A179B" w:rsidRDefault="008950D5" w:rsidP="00895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D5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t>Белова С.В.  Очевидное – вероятное: пора будить «спящего» учителя. Заметки на полях «Стандарта профессиональной деятельности педагога». //Народное об</w:t>
      </w:r>
      <w:r>
        <w:rPr>
          <w:rFonts w:ascii="Times New Roman" w:hAnsi="Times New Roman" w:cs="Times New Roman"/>
          <w:sz w:val="28"/>
          <w:szCs w:val="28"/>
        </w:rPr>
        <w:t xml:space="preserve">разование. – 2014. - №4.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О.В. Профессиональный стандарт педагога: аналитический взгляд. //Управ</w:t>
      </w:r>
      <w:r>
        <w:rPr>
          <w:rFonts w:ascii="Times New Roman" w:hAnsi="Times New Roman" w:cs="Times New Roman"/>
          <w:sz w:val="28"/>
          <w:szCs w:val="28"/>
        </w:rPr>
        <w:t xml:space="preserve">ление ДОУ. – 2014. - №4.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Е.Л. Оценка профессиональной квалификации педагога. //Российское 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– 2014. - №3.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t>Вавилов А.В. Кодекс профессиональной этики педагогических работников. //Справочник педагога-психолога (школа). – 2014. - №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Вифлемский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255E2F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255E2F">
        <w:rPr>
          <w:rFonts w:ascii="Times New Roman" w:hAnsi="Times New Roman" w:cs="Times New Roman"/>
          <w:sz w:val="28"/>
          <w:szCs w:val="28"/>
        </w:rPr>
        <w:t xml:space="preserve"> Зачем нужен профессиональный стандарт педагога? //Народное об</w:t>
      </w:r>
      <w:r>
        <w:rPr>
          <w:rFonts w:ascii="Times New Roman" w:hAnsi="Times New Roman" w:cs="Times New Roman"/>
          <w:sz w:val="28"/>
          <w:szCs w:val="28"/>
        </w:rPr>
        <w:t xml:space="preserve">разование. – 2014. - №3.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t>Духанина Л.Н. Культура и культурность с точки зрения педагога. //Образование в совреме</w:t>
      </w:r>
      <w:r>
        <w:rPr>
          <w:rFonts w:ascii="Times New Roman" w:hAnsi="Times New Roman" w:cs="Times New Roman"/>
          <w:sz w:val="28"/>
          <w:szCs w:val="28"/>
        </w:rPr>
        <w:t xml:space="preserve">нной школе. – 2014. - №3. </w:t>
      </w:r>
    </w:p>
    <w:p w:rsidR="008950D5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Забродин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Ю. О разработке и введении в действие проекта профессионального стандарта педагога (воспитателя, учителя). //Вестник образования. – 2013. - №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</w:p>
    <w:p w:rsidR="008950D5" w:rsidRPr="002F4058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Ицхак К. А. </w:t>
      </w:r>
      <w:r w:rsidRPr="002F405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Идеальный руководитель. Почему им нельзя стать и что из этого следует//</w:t>
      </w:r>
      <w:r w:rsidRPr="002F4058"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</w:t>
      </w:r>
      <w:r w:rsidRPr="002F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 «</w:t>
      </w:r>
      <w:proofErr w:type="spellStart"/>
      <w:r w:rsidRPr="002F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Pr="002F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2F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- 2015 г.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Кандриков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С. О профессиональном стандарте педагога. //Справочник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ОУ. – 2013. - №10. </w:t>
      </w:r>
    </w:p>
    <w:p w:rsidR="008950D5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t>Кожина Н.И. Нравственный облик педагога. Личностные качества. //Педагогическая мастерска</w:t>
      </w:r>
      <w:r>
        <w:rPr>
          <w:rFonts w:ascii="Times New Roman" w:hAnsi="Times New Roman" w:cs="Times New Roman"/>
          <w:sz w:val="28"/>
          <w:szCs w:val="28"/>
        </w:rPr>
        <w:t xml:space="preserve">я (Основа). – 2013. - №2. </w:t>
      </w:r>
    </w:p>
    <w:p w:rsidR="008950D5" w:rsidRPr="002F4058" w:rsidRDefault="008950D5" w:rsidP="008950D5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</w:pPr>
      <w:proofErr w:type="spellStart"/>
      <w:r w:rsidRPr="002F4058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  <w:t>Колычева</w:t>
      </w:r>
      <w:proofErr w:type="spellEnd"/>
      <w:r w:rsidRPr="002F4058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 Л. Методика оценки уровня квалификации педагогических работников//Просвещение. – 2014 г.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С.Ю. Поможет ли новый стандарт улучшить профессиональную деятельность педагога? //Народное об</w:t>
      </w:r>
      <w:r>
        <w:rPr>
          <w:rFonts w:ascii="Times New Roman" w:hAnsi="Times New Roman" w:cs="Times New Roman"/>
          <w:sz w:val="28"/>
          <w:szCs w:val="28"/>
        </w:rPr>
        <w:t xml:space="preserve">разование. – 2014. - №4.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t>Пантелеева О.В. Тренинг личностного роста педагогов. //Справочник классного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оводителя. – 2013. - №5.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lastRenderedPageBreak/>
        <w:t xml:space="preserve">Поташник М.М. Гладко было на бумаге, да забыли про овраги. </w:t>
      </w:r>
      <w:r w:rsidRPr="00255E2F">
        <w:rPr>
          <w:rFonts w:ascii="Times New Roman" w:hAnsi="Times New Roman" w:cs="Times New Roman"/>
          <w:i/>
          <w:sz w:val="28"/>
          <w:szCs w:val="28"/>
        </w:rPr>
        <w:t>Оценка условий и возможностей внедрения стандарта профессиональной деятельности учителя в образовательных организациях. //</w:t>
      </w:r>
      <w:r w:rsidRPr="00255E2F">
        <w:rPr>
          <w:rFonts w:ascii="Times New Roman" w:hAnsi="Times New Roman" w:cs="Times New Roman"/>
          <w:sz w:val="28"/>
          <w:szCs w:val="28"/>
        </w:rPr>
        <w:t>Народное об</w:t>
      </w:r>
      <w:r>
        <w:rPr>
          <w:rFonts w:ascii="Times New Roman" w:hAnsi="Times New Roman" w:cs="Times New Roman"/>
          <w:sz w:val="28"/>
          <w:szCs w:val="28"/>
        </w:rPr>
        <w:t>разование. – 2014. - №3.</w:t>
      </w:r>
    </w:p>
    <w:p w:rsidR="008950D5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F">
        <w:rPr>
          <w:rFonts w:ascii="Times New Roman" w:hAnsi="Times New Roman" w:cs="Times New Roman"/>
          <w:sz w:val="28"/>
          <w:szCs w:val="28"/>
        </w:rPr>
        <w:t>Разработка Кодекса профессиональной этики. //Справочник классного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оводителя. – 2014. - №3. </w:t>
      </w:r>
    </w:p>
    <w:p w:rsidR="008950D5" w:rsidRPr="00255E2F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E8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Соломин И. Л.</w:t>
      </w:r>
      <w:r w:rsidRPr="00CC7FE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CC7FE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Экспресс-диагностика персонала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//Речь.- 2013 г.</w:t>
      </w:r>
    </w:p>
    <w:p w:rsidR="008950D5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E2F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255E2F">
        <w:rPr>
          <w:rFonts w:ascii="Times New Roman" w:hAnsi="Times New Roman" w:cs="Times New Roman"/>
          <w:sz w:val="28"/>
          <w:szCs w:val="28"/>
        </w:rPr>
        <w:t xml:space="preserve"> Н. Дневник личностного роста. //Директор школы. – 2013. - №6. </w:t>
      </w:r>
    </w:p>
    <w:p w:rsidR="008950D5" w:rsidRPr="002F4058" w:rsidRDefault="008950D5" w:rsidP="008950D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8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  <w:t>Ямбург Е.</w:t>
      </w:r>
      <w:proofErr w:type="gramStart"/>
      <w:r w:rsidRPr="002F4058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  <w:t>А.</w:t>
      </w:r>
      <w:proofErr w:type="gramEnd"/>
      <w:r w:rsidRPr="002F4058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 </w:t>
      </w:r>
      <w:r w:rsidRPr="002F405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Что принесет учителю новый профессиональный стандарт педагога?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2F405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//Просвещение. – 2014 г.</w:t>
      </w:r>
    </w:p>
    <w:p w:rsidR="008950D5" w:rsidRPr="00B620C1" w:rsidRDefault="008950D5" w:rsidP="00895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C1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8950D5" w:rsidRPr="00B620C1" w:rsidRDefault="008950D5" w:rsidP="008950D5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122-ФЗ от 2 мая 2015 года «О внесении изменений в Трудовой кодекс РФ и статьи 11 и 73 Федерального закона «Об образовании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 [Электронный ресурс] // Режим </w:t>
      </w:r>
      <w:r w:rsidRPr="00B6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доступа: </w:t>
      </w:r>
      <w:hyperlink r:id="rId7" w:history="1">
        <w:r w:rsidRPr="00B620C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http://base.consultant.ru/cons/cgi/online.cgi?req=doc;base=LAW;n=178864</w:t>
        </w:r>
      </w:hyperlink>
      <w:r w:rsidRPr="00B6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52A3" w:rsidRPr="008F5309" w:rsidRDefault="008950D5" w:rsidP="008F5309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№ 273-ФЗ «Об образовании в Российской Федерации» от 29 декабря 2012 года (ред. от 14.12.2015) [Электронный ресурс] // Режим доступа: </w:t>
      </w:r>
      <w:hyperlink r:id="rId8" w:history="1">
        <w:r w:rsidRPr="008F530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http://base.consultant.ru/cons/cgi/online.cgi?req=doc;base=LAW;n=190482</w:t>
        </w:r>
      </w:hyperlink>
      <w:r w:rsidRPr="008F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Профессиональный стандарт «Педагог» (педагогическая деятельность в дошкольном, начальном общем, основном общем, среднем общем образовании) (воспитатель, учитель) [Электронный ресурс] // Режим доступа: </w:t>
      </w:r>
      <w:hyperlink r:id="rId9" w:history="1">
        <w:r w:rsidRPr="008F530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http://base.consultant.ru/cons/cgi/online.cgi?req=doc;base=LAW;n=155553</w:t>
        </w:r>
      </w:hyperlink>
    </w:p>
    <w:sectPr w:rsidR="00A452A3" w:rsidRPr="008F5309" w:rsidSect="000D3756">
      <w:footerReference w:type="default" r:id="rId10"/>
      <w:pgSz w:w="11906" w:h="16838"/>
      <w:pgMar w:top="102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78" w:rsidRDefault="00521A78" w:rsidP="000D3756">
      <w:pPr>
        <w:spacing w:after="0" w:line="240" w:lineRule="auto"/>
      </w:pPr>
      <w:r>
        <w:separator/>
      </w:r>
    </w:p>
  </w:endnote>
  <w:endnote w:type="continuationSeparator" w:id="0">
    <w:p w:rsidR="00521A78" w:rsidRDefault="00521A78" w:rsidP="000D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749"/>
      <w:docPartObj>
        <w:docPartGallery w:val="Общ"/>
        <w:docPartUnique/>
      </w:docPartObj>
    </w:sdtPr>
    <w:sdtContent>
      <w:p w:rsidR="000D3756" w:rsidRDefault="000D3756">
        <w:pPr>
          <w:pStyle w:val="aa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0D3756" w:rsidRDefault="000D37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78" w:rsidRDefault="00521A78" w:rsidP="000D3756">
      <w:pPr>
        <w:spacing w:after="0" w:line="240" w:lineRule="auto"/>
      </w:pPr>
      <w:r>
        <w:separator/>
      </w:r>
    </w:p>
  </w:footnote>
  <w:footnote w:type="continuationSeparator" w:id="0">
    <w:p w:rsidR="00521A78" w:rsidRDefault="00521A78" w:rsidP="000D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E8"/>
    <w:multiLevelType w:val="hybridMultilevel"/>
    <w:tmpl w:val="1D1C1BB4"/>
    <w:lvl w:ilvl="0" w:tplc="304C5F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E30"/>
    <w:multiLevelType w:val="hybridMultilevel"/>
    <w:tmpl w:val="58C880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DA113D"/>
    <w:multiLevelType w:val="hybridMultilevel"/>
    <w:tmpl w:val="0BA8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6FE6"/>
    <w:multiLevelType w:val="hybridMultilevel"/>
    <w:tmpl w:val="44560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79CA"/>
    <w:multiLevelType w:val="hybridMultilevel"/>
    <w:tmpl w:val="F95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0B70"/>
    <w:multiLevelType w:val="hybridMultilevel"/>
    <w:tmpl w:val="59C2B8A0"/>
    <w:lvl w:ilvl="0" w:tplc="77DCA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4A19"/>
    <w:multiLevelType w:val="hybridMultilevel"/>
    <w:tmpl w:val="D5B6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402D46"/>
    <w:multiLevelType w:val="hybridMultilevel"/>
    <w:tmpl w:val="2F18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88518C"/>
    <w:multiLevelType w:val="hybridMultilevel"/>
    <w:tmpl w:val="7322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B30C1"/>
    <w:multiLevelType w:val="hybridMultilevel"/>
    <w:tmpl w:val="7C1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5C07"/>
    <w:multiLevelType w:val="multilevel"/>
    <w:tmpl w:val="6DE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97E9A"/>
    <w:multiLevelType w:val="hybridMultilevel"/>
    <w:tmpl w:val="3748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CBE"/>
    <w:rsid w:val="000C658E"/>
    <w:rsid w:val="000D3756"/>
    <w:rsid w:val="00114611"/>
    <w:rsid w:val="001B7E04"/>
    <w:rsid w:val="003C7455"/>
    <w:rsid w:val="0044078D"/>
    <w:rsid w:val="004D02EB"/>
    <w:rsid w:val="00507CAF"/>
    <w:rsid w:val="00521A78"/>
    <w:rsid w:val="005D3465"/>
    <w:rsid w:val="00703578"/>
    <w:rsid w:val="00730373"/>
    <w:rsid w:val="008950D5"/>
    <w:rsid w:val="008F5309"/>
    <w:rsid w:val="00A452A3"/>
    <w:rsid w:val="00A97CBE"/>
    <w:rsid w:val="00B35BBE"/>
    <w:rsid w:val="00B3763F"/>
    <w:rsid w:val="00C42C69"/>
    <w:rsid w:val="00C92A0A"/>
    <w:rsid w:val="00D337E4"/>
    <w:rsid w:val="00D46B80"/>
    <w:rsid w:val="00DF69FE"/>
    <w:rsid w:val="00E04A17"/>
    <w:rsid w:val="00E24664"/>
    <w:rsid w:val="00EF398B"/>
    <w:rsid w:val="00F13AEA"/>
    <w:rsid w:val="00F30C7C"/>
    <w:rsid w:val="00F8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AF"/>
  </w:style>
  <w:style w:type="paragraph" w:styleId="1">
    <w:name w:val="heading 1"/>
    <w:basedOn w:val="a"/>
    <w:next w:val="a"/>
    <w:link w:val="10"/>
    <w:uiPriority w:val="9"/>
    <w:qFormat/>
    <w:rsid w:val="00DF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69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F69FE"/>
    <w:pPr>
      <w:ind w:left="720"/>
      <w:contextualSpacing/>
    </w:pPr>
  </w:style>
  <w:style w:type="table" w:styleId="a6">
    <w:name w:val="Table Grid"/>
    <w:basedOn w:val="a1"/>
    <w:uiPriority w:val="59"/>
    <w:rsid w:val="00DF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5D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8950D5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756"/>
  </w:style>
  <w:style w:type="paragraph" w:styleId="aa">
    <w:name w:val="footer"/>
    <w:basedOn w:val="a"/>
    <w:link w:val="ab"/>
    <w:uiPriority w:val="99"/>
    <w:unhideWhenUsed/>
    <w:rsid w:val="000D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0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78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55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2017-08-04T08:34:00Z</dcterms:created>
  <dcterms:modified xsi:type="dcterms:W3CDTF">2020-08-31T12:04:00Z</dcterms:modified>
</cp:coreProperties>
</file>