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63" w:rsidRDefault="00A97663" w:rsidP="00BD18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97663" w:rsidRDefault="00A9766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976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МУНИЦИПАЛЬНОЕ ДОШКОЛЬНОЕ ОБРАЗОВАТЕЛЬНОЕ УЧРЕЖДЕНИЕ </w:t>
      </w:r>
    </w:p>
    <w:p w:rsidR="00A97663" w:rsidRDefault="00A9766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97663">
        <w:rPr>
          <w:rFonts w:ascii="Times New Roman" w:eastAsia="Times New Roman" w:hAnsi="Times New Roman" w:cs="Times New Roman"/>
          <w:bCs/>
          <w:iCs/>
          <w:sz w:val="24"/>
          <w:szCs w:val="24"/>
        </w:rPr>
        <w:t>ДЕТСКИЙ САД №94 КОМПЕНСИРУЮЩЕГО ВИДА</w:t>
      </w: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97663" w:rsidRDefault="00A97663" w:rsidP="00A9766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667E3" w:rsidRDefault="00A97663" w:rsidP="00B667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  <w:r w:rsidRPr="00A97663">
        <w:rPr>
          <w:rFonts w:ascii="Times New Roman" w:eastAsia="Times New Roman" w:hAnsi="Times New Roman" w:cs="Times New Roman"/>
          <w:bCs/>
          <w:iCs/>
          <w:sz w:val="48"/>
          <w:szCs w:val="48"/>
        </w:rPr>
        <w:t>ТРЕБОВАНИЯ</w:t>
      </w:r>
      <w:r w:rsidR="00B667E3">
        <w:rPr>
          <w:rFonts w:ascii="Times New Roman" w:eastAsia="Times New Roman" w:hAnsi="Times New Roman" w:cs="Times New Roman"/>
          <w:bCs/>
          <w:iCs/>
          <w:sz w:val="48"/>
          <w:szCs w:val="48"/>
        </w:rPr>
        <w:t xml:space="preserve"> </w:t>
      </w:r>
    </w:p>
    <w:p w:rsidR="00A97663" w:rsidRPr="00A97663" w:rsidRDefault="00704B85" w:rsidP="00B667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iCs/>
          <w:sz w:val="48"/>
          <w:szCs w:val="48"/>
        </w:rPr>
        <w:t>К ОФОРМЛЕНИЮ РЕЧЕВЫХ ЦЕНТР</w:t>
      </w:r>
      <w:r w:rsidR="00A97663" w:rsidRPr="00A97663">
        <w:rPr>
          <w:rFonts w:ascii="Times New Roman" w:eastAsia="Times New Roman" w:hAnsi="Times New Roman" w:cs="Times New Roman"/>
          <w:bCs/>
          <w:iCs/>
          <w:sz w:val="48"/>
          <w:szCs w:val="48"/>
        </w:rPr>
        <w:t>ОВ</w:t>
      </w:r>
    </w:p>
    <w:p w:rsidR="00A97663" w:rsidRPr="00A97663" w:rsidRDefault="00A9766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  <w:r w:rsidRPr="00A97663">
        <w:rPr>
          <w:rFonts w:ascii="Times New Roman" w:eastAsia="Times New Roman" w:hAnsi="Times New Roman" w:cs="Times New Roman"/>
          <w:bCs/>
          <w:iCs/>
          <w:sz w:val="48"/>
          <w:szCs w:val="48"/>
        </w:rPr>
        <w:t>В ГРУППАХ</w:t>
      </w:r>
    </w:p>
    <w:p w:rsidR="00A97663" w:rsidRPr="00A97663" w:rsidRDefault="00A9766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</w:p>
    <w:p w:rsidR="00A97663" w:rsidRPr="00A97663" w:rsidRDefault="00A9766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44"/>
          <w:szCs w:val="44"/>
        </w:rPr>
      </w:pPr>
    </w:p>
    <w:p w:rsidR="00A97663" w:rsidRDefault="00A97663" w:rsidP="00A9766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97663">
        <w:rPr>
          <w:rFonts w:ascii="Times New Roman" w:eastAsia="Times New Roman" w:hAnsi="Times New Roman" w:cs="Times New Roman"/>
          <w:bCs/>
          <w:iCs/>
          <w:sz w:val="28"/>
          <w:szCs w:val="28"/>
        </w:rPr>
        <w:t>Авторский коллектив:</w:t>
      </w:r>
    </w:p>
    <w:p w:rsidR="00D2303E" w:rsidRDefault="00D2303E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Толочина О.А.</w:t>
      </w:r>
    </w:p>
    <w:p w:rsidR="00A97663" w:rsidRDefault="00A97663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Зубова Е.Л.</w:t>
      </w:r>
    </w:p>
    <w:p w:rsidR="00A97663" w:rsidRDefault="00A97663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Исаева К.Ш.</w:t>
      </w:r>
    </w:p>
    <w:p w:rsidR="00A97663" w:rsidRDefault="00A97663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Канева М.М.</w:t>
      </w:r>
    </w:p>
    <w:p w:rsidR="00A97663" w:rsidRDefault="00A97663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Кочура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Е.В.</w:t>
      </w:r>
    </w:p>
    <w:p w:rsidR="00A97663" w:rsidRDefault="00A97663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Матюнина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А.А.</w:t>
      </w:r>
    </w:p>
    <w:p w:rsidR="00A97663" w:rsidRDefault="00A97663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97663" w:rsidRDefault="00A97663" w:rsidP="00A97663">
      <w:pPr>
        <w:spacing w:before="100" w:beforeAutospacing="1" w:after="100" w:afterAutospacing="1" w:line="240" w:lineRule="auto"/>
        <w:ind w:left="7080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97663" w:rsidRDefault="00A9766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г. Ухта</w:t>
      </w:r>
    </w:p>
    <w:p w:rsidR="00A97663" w:rsidRDefault="00A9766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2015г.</w:t>
      </w:r>
    </w:p>
    <w:p w:rsidR="00B667E3" w:rsidRDefault="00B667E3" w:rsidP="00A976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97663" w:rsidRDefault="004C45BD" w:rsidP="004533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СОДЕРЖАНИЕ</w:t>
      </w:r>
    </w:p>
    <w:p w:rsidR="00D56C3F" w:rsidRDefault="00D56C3F" w:rsidP="004533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939"/>
        <w:gridCol w:w="631"/>
      </w:tblGrid>
      <w:tr w:rsidR="00D56C3F" w:rsidTr="006B6737"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B667E3" w:rsidP="00453349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Введение ……………………………………………………………………..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B667E3" w:rsidP="00B667E3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D56C3F" w:rsidTr="006B6737"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5A4879" w:rsidP="00602AC9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Речевой центр</w:t>
            </w:r>
            <w:r w:rsidR="00B667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- составная часть </w:t>
            </w:r>
            <w:r w:rsidR="00602A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развивающей </w:t>
            </w:r>
            <w:r w:rsidR="00B667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предметно-</w:t>
            </w:r>
            <w:r w:rsidR="00602A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пространственной </w:t>
            </w:r>
            <w:r w:rsidR="00B667E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среды группы…………………………………………</w:t>
            </w:r>
            <w:r w:rsidR="00602AC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…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D56C3F" w:rsidP="00B667E3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E1F29" w:rsidRDefault="00EE1F29" w:rsidP="00B667E3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D56C3F" w:rsidTr="006B6737"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B667E3" w:rsidP="00453349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Игрушка – </w:t>
            </w:r>
            <w:r w:rsidR="005A48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ключевой персонаж речевого центр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а…………………………..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EE1F29" w:rsidP="00B667E3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D56C3F" w:rsidTr="006B6737"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B667E3" w:rsidP="00453349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Особенно</w:t>
            </w:r>
            <w:r w:rsidR="005A48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сти деятельности в речевом центр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е……………………………</w:t>
            </w:r>
            <w:r w:rsidR="005A48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...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EE1F29" w:rsidP="00B667E3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D56C3F" w:rsidTr="006B6737"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</w:tcPr>
          <w:p w:rsidR="00D56C3F" w:rsidRPr="006B6737" w:rsidRDefault="006B6737" w:rsidP="00453349">
            <w:pPr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6B6737"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r w:rsidR="005A4879">
              <w:rPr>
                <w:rFonts w:ascii="Times New Roman" w:hAnsi="Times New Roman" w:cs="Times New Roman"/>
                <w:sz w:val="28"/>
                <w:szCs w:val="28"/>
              </w:rPr>
              <w:t>тический материал речевого центр</w:t>
            </w:r>
            <w:r w:rsidRPr="006B67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56C3F" w:rsidRDefault="00762091" w:rsidP="00B667E3">
            <w:pPr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</w:tr>
    </w:tbl>
    <w:p w:rsidR="00453349" w:rsidRDefault="00453349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82383" w:rsidRDefault="00882383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B6737" w:rsidRDefault="006B6737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B6737" w:rsidRDefault="006B6737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B6737" w:rsidRDefault="006B6737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B6737" w:rsidRDefault="006B6737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B6737" w:rsidRDefault="006B6737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E26F2" w:rsidRDefault="007E26F2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667E3" w:rsidRDefault="00B667E3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667E3" w:rsidRDefault="00B667E3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667E3" w:rsidRDefault="00B667E3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F2C64" w:rsidRDefault="009F2C64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B6737" w:rsidRDefault="006B6737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B6737" w:rsidRDefault="006B6737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56C3F" w:rsidRDefault="00D56C3F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A4879" w:rsidRDefault="005A4879" w:rsidP="0045334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02B91" w:rsidRDefault="00502B91" w:rsidP="0045334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Введение</w:t>
      </w:r>
    </w:p>
    <w:p w:rsidR="00502B91" w:rsidRPr="00502B91" w:rsidRDefault="00502B91" w:rsidP="00502B91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B91">
        <w:rPr>
          <w:rFonts w:ascii="Times New Roman" w:hAnsi="Times New Roman" w:cs="Times New Roman"/>
          <w:sz w:val="28"/>
          <w:szCs w:val="28"/>
        </w:rPr>
        <w:t xml:space="preserve">Важным направлением модернизации образования является обеспечение государственной гарантии доступности и равных возможностей получения полноценного образования детьми с ограниченными возможностями здоровья. Исходя из этого, следует, что дети с нарушениями речевого развития должны быть обеспечены специальными условиями для воспитания и обучения в дошкольных образовательных учреждениях. </w:t>
      </w:r>
    </w:p>
    <w:p w:rsidR="00502B91" w:rsidRPr="00502B91" w:rsidRDefault="00502B91" w:rsidP="00502B91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B91">
        <w:rPr>
          <w:rFonts w:ascii="Times New Roman" w:hAnsi="Times New Roman" w:cs="Times New Roman"/>
          <w:sz w:val="28"/>
          <w:szCs w:val="28"/>
        </w:rPr>
        <w:t xml:space="preserve">Правильная речь – один из показателей готовности ребенка к обучению в школе, залог успешного освоения грамоты и чтения в дальнейшем. Если вовремя не устранить нарушения звукопроизношения, лексики, грамматики, фонематических процессов и др., то у детей дошкольного возраста возникают трудности общения с окружающими, а в дальнейшем определенные изменения личности на пути развития “ребенок - подросток - взрослый”. </w:t>
      </w:r>
    </w:p>
    <w:p w:rsidR="00502B91" w:rsidRPr="00502B91" w:rsidRDefault="00502B91" w:rsidP="00502B91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B91">
        <w:rPr>
          <w:rFonts w:ascii="Times New Roman" w:hAnsi="Times New Roman" w:cs="Times New Roman"/>
          <w:sz w:val="28"/>
          <w:szCs w:val="28"/>
        </w:rPr>
        <w:t>Поиски эффективных приемов и методов коррекции речи не утратили своей актуальности. В последнее время в дошкольных образовательных учреждениях вопросу взаимосвязи и преемственности в работе всех специалистов уделяется особое внимание. Особенно актуально это звучит для логопедических групп. Только при тесном сотрудничестве и единстве требований педагогов возможно преодоление имеющихся у детей дефектов речевого развития. В логопедической группе особенно важно насколько тесно сотрудничают учитель-логопед и воспитатели.</w:t>
      </w:r>
    </w:p>
    <w:p w:rsidR="00502B91" w:rsidRPr="00502B91" w:rsidRDefault="00502B91" w:rsidP="00502B91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02B91">
        <w:rPr>
          <w:rFonts w:ascii="Times New Roman" w:hAnsi="Times New Roman" w:cs="Times New Roman"/>
          <w:sz w:val="28"/>
          <w:szCs w:val="28"/>
        </w:rPr>
        <w:t>Данное пособие разработано специально для воспитателей</w:t>
      </w:r>
      <w:r>
        <w:rPr>
          <w:rFonts w:ascii="Times New Roman" w:hAnsi="Times New Roman" w:cs="Times New Roman"/>
          <w:sz w:val="28"/>
          <w:szCs w:val="28"/>
        </w:rPr>
        <w:t>. В его содержании отражены вопросы оформл</w:t>
      </w:r>
      <w:r w:rsidR="005A4879">
        <w:rPr>
          <w:rFonts w:ascii="Times New Roman" w:hAnsi="Times New Roman" w:cs="Times New Roman"/>
          <w:sz w:val="28"/>
          <w:szCs w:val="28"/>
        </w:rPr>
        <w:t>ения и содержания речевого центр</w:t>
      </w:r>
      <w:r>
        <w:rPr>
          <w:rFonts w:ascii="Times New Roman" w:hAnsi="Times New Roman" w:cs="Times New Roman"/>
          <w:sz w:val="28"/>
          <w:szCs w:val="28"/>
        </w:rPr>
        <w:t xml:space="preserve">а. Особенно ценным является то, что наряду с обязательным содержанием  детально рассматриваются </w:t>
      </w:r>
      <w:r w:rsidR="00C35230">
        <w:rPr>
          <w:rFonts w:ascii="Times New Roman" w:hAnsi="Times New Roman" w:cs="Times New Roman"/>
          <w:sz w:val="28"/>
          <w:szCs w:val="28"/>
        </w:rPr>
        <w:t>в соответствии с возрастным периодом цели и соответствующие им дидактические игры и пособия.  Однако</w:t>
      </w:r>
      <w:proofErr w:type="gramStart"/>
      <w:r w:rsidR="00C352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5230">
        <w:rPr>
          <w:rFonts w:ascii="Times New Roman" w:hAnsi="Times New Roman" w:cs="Times New Roman"/>
          <w:sz w:val="28"/>
          <w:szCs w:val="28"/>
        </w:rPr>
        <w:t xml:space="preserve"> каждый педагог имеет возможность варьирования материала с учетом личностного развития воспитанника.</w:t>
      </w:r>
    </w:p>
    <w:p w:rsidR="00502B91" w:rsidRDefault="00502B91" w:rsidP="00502B9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62091" w:rsidRPr="00502B91" w:rsidRDefault="00762091" w:rsidP="00502B91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53349" w:rsidRDefault="005A4879" w:rsidP="0045334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Речевой центр</w:t>
      </w:r>
      <w:r w:rsidR="00D56C3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-</w:t>
      </w:r>
      <w:r w:rsidR="00453349" w:rsidRPr="004533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составная часть </w:t>
      </w:r>
    </w:p>
    <w:p w:rsidR="00A97663" w:rsidRDefault="00453349" w:rsidP="0045334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533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развивающей </w:t>
      </w:r>
      <w:r w:rsidR="00602AC9" w:rsidRPr="004533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предметно-</w:t>
      </w:r>
      <w:r w:rsidR="00602A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пространственной </w:t>
      </w:r>
      <w:r w:rsidRPr="004533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среды группы</w:t>
      </w:r>
    </w:p>
    <w:p w:rsidR="009F2C64" w:rsidRPr="00453349" w:rsidRDefault="009F2C64" w:rsidP="0045334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53349" w:rsidRDefault="00453349" w:rsidP="00453349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Речевой </w:t>
      </w:r>
      <w:r w:rsidR="005A4879">
        <w:rPr>
          <w:rFonts w:ascii="Times New Roman" w:eastAsia="Times New Roman" w:hAnsi="Times New Roman" w:cs="Times New Roman"/>
          <w:bCs/>
          <w:iCs/>
          <w:sz w:val="28"/>
          <w:szCs w:val="28"/>
        </w:rPr>
        <w:t>центр</w:t>
      </w: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входит в</w:t>
      </w:r>
      <w:r w:rsidR="00BD182C"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состав развивающей</w:t>
      </w:r>
      <w:r w:rsidR="00602AC9" w:rsidRPr="00602A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02AC9"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предметно-</w:t>
      </w:r>
      <w:r w:rsidR="00602AC9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пространственной</w:t>
      </w:r>
      <w:r w:rsidR="00BD182C"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среды в группе. Он представляет собой специально обо</w:t>
      </w: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рудованное пространство для индивидуальных занятий и игр с ребенком </w:t>
      </w:r>
      <w:r w:rsidR="00BD182C"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поодиночке или небольш</w:t>
      </w: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ой группой</w:t>
      </w:r>
      <w:r w:rsidR="00BD182C"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453349" w:rsidRDefault="00BD182C" w:rsidP="00453349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В его оборудование входят стеллажи, зеркало, игровой, дидактический и наглядный материал. С</w:t>
      </w:r>
      <w:r w:rsid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его</w:t>
      </w: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помощью воспитатели создают условия для </w:t>
      </w:r>
      <w:r w:rsidR="00453349"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коррекции речи </w:t>
      </w: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детей, стимуляции речевой деятельности и речевого общения. </w:t>
      </w:r>
    </w:p>
    <w:p w:rsidR="00453349" w:rsidRDefault="00BD182C" w:rsidP="00453349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В основу на</w:t>
      </w:r>
      <w:r w:rsidR="005A4879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полняемости коррекционного центр</w:t>
      </w: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а положено тематическое планирование по лексическим темам. Подбор игрового и дидактического материала осуществляется на основе рекомендаций логопеда, что делает взаимодействие с воспитателями не формальным, а очень тесным и плодотворным. Содержание определяется не случайно, а в строгом соответствии с программой, физиологическими и психолого-педагогическими особенностями формирования речи. </w:t>
      </w:r>
      <w:r w:rsidR="0045334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453349" w:rsidRDefault="00BD182C" w:rsidP="00453349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Дидактическое оснащение должно соответствовать структуре речевых нарушений детей, их индивидуальным и возрастным особенностям. Только при таком подходе возможна эффективная коррекция речи дошкольников. При случайном, формальном подборе игр объем восприятия детей оказывается перегруженным </w:t>
      </w:r>
      <w:r w:rsid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и обучаемость резко снижается. </w:t>
      </w:r>
    </w:p>
    <w:p w:rsidR="003D7374" w:rsidRDefault="00BD182C" w:rsidP="003D7374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t>Игровой и дидактический материал заменяется или пополняется в коррекционном уголке еженедельно, в зависимости от лексической темы. </w:t>
      </w:r>
      <w:r w:rsidRPr="00453349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Необходимо разнообразить деятельность детей в коррекционном уголке. Дидактическое оснащение должно удовлетворять потребности актуального, ближайшего развития ребенка и его саморазвития. </w:t>
      </w:r>
    </w:p>
    <w:p w:rsidR="005E0293" w:rsidRDefault="005E0293" w:rsidP="003D7374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подборе составляющих речевого</w:t>
      </w:r>
      <w:r w:rsidR="005A48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центра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учитываются</w:t>
      </w:r>
      <w:r w:rsidR="005A48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следующие принципы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5E0293" w:rsidRDefault="005A4879" w:rsidP="005E0293">
      <w:pPr>
        <w:pStyle w:val="a4"/>
        <w:numPr>
          <w:ilvl w:val="0"/>
          <w:numId w:val="16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информативность</w:t>
      </w:r>
      <w:r w:rsidR="005E029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5E0293" w:rsidRDefault="005A4879" w:rsidP="005E0293">
      <w:pPr>
        <w:pStyle w:val="a4"/>
        <w:numPr>
          <w:ilvl w:val="0"/>
          <w:numId w:val="15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вариативность</w:t>
      </w:r>
      <w:r w:rsidR="005E029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5E0293" w:rsidRDefault="005A4879" w:rsidP="005E0293">
      <w:pPr>
        <w:pStyle w:val="a4"/>
        <w:numPr>
          <w:ilvl w:val="0"/>
          <w:numId w:val="15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полифункциональность</w:t>
      </w:r>
      <w:proofErr w:type="spellEnd"/>
      <w:r w:rsidR="005E029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5E0293" w:rsidRDefault="00840CC4" w:rsidP="005E0293">
      <w:pPr>
        <w:pStyle w:val="a4"/>
        <w:numPr>
          <w:ilvl w:val="0"/>
          <w:numId w:val="15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педагогическая целесообразность</w:t>
      </w:r>
      <w:r w:rsidR="005E029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5E0293" w:rsidRDefault="00840CC4" w:rsidP="005E0293">
      <w:pPr>
        <w:pStyle w:val="a4"/>
        <w:numPr>
          <w:ilvl w:val="0"/>
          <w:numId w:val="15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трансформируемость</w:t>
      </w:r>
      <w:proofErr w:type="spellEnd"/>
      <w:r w:rsidR="005E0293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5E0293" w:rsidRPr="005E0293" w:rsidRDefault="00840CC4" w:rsidP="005E0293">
      <w:pPr>
        <w:pStyle w:val="a4"/>
        <w:numPr>
          <w:ilvl w:val="0"/>
          <w:numId w:val="15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э</w:t>
      </w:r>
      <w:r w:rsidR="005E0293">
        <w:rPr>
          <w:rFonts w:ascii="Times New Roman" w:eastAsia="Times New Roman" w:hAnsi="Times New Roman" w:cs="Times New Roman"/>
          <w:bCs/>
          <w:iCs/>
          <w:sz w:val="28"/>
          <w:szCs w:val="28"/>
        </w:rPr>
        <w:t>стети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чность</w:t>
      </w:r>
      <w:r w:rsidR="005E029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D7374" w:rsidRDefault="00BD182C" w:rsidP="003D7374">
      <w:pPr>
        <w:spacing w:after="0" w:line="360" w:lineRule="auto"/>
        <w:ind w:firstLine="708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D737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Материал, содержащийся в коррекционном </w:t>
      </w:r>
      <w:r w:rsidR="005A4879">
        <w:rPr>
          <w:rStyle w:val="a6"/>
          <w:rFonts w:ascii="Times New Roman" w:hAnsi="Times New Roman" w:cs="Times New Roman"/>
          <w:i w:val="0"/>
          <w:sz w:val="28"/>
          <w:szCs w:val="28"/>
        </w:rPr>
        <w:t>центре</w:t>
      </w:r>
      <w:r w:rsidRPr="003D7374">
        <w:rPr>
          <w:rStyle w:val="a6"/>
          <w:rFonts w:ascii="Times New Roman" w:hAnsi="Times New Roman" w:cs="Times New Roman"/>
          <w:i w:val="0"/>
          <w:sz w:val="28"/>
          <w:szCs w:val="28"/>
        </w:rPr>
        <w:t>, имеет многофункциональный характер. Игры</w:t>
      </w:r>
      <w:r w:rsidR="002A4AE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максимально вербализированы,</w:t>
      </w:r>
      <w:r w:rsidRPr="003D737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7374" w:rsidRPr="003D7374">
        <w:rPr>
          <w:rStyle w:val="a6"/>
          <w:rFonts w:ascii="Times New Roman" w:hAnsi="Times New Roman" w:cs="Times New Roman"/>
          <w:i w:val="0"/>
          <w:sz w:val="28"/>
          <w:szCs w:val="28"/>
        </w:rPr>
        <w:t>подбираются</w:t>
      </w:r>
      <w:r w:rsidRPr="003D737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7374">
        <w:rPr>
          <w:rStyle w:val="a6"/>
          <w:rFonts w:ascii="Times New Roman" w:hAnsi="Times New Roman" w:cs="Times New Roman"/>
          <w:i w:val="0"/>
          <w:sz w:val="28"/>
          <w:szCs w:val="28"/>
        </w:rPr>
        <w:t>в порядке нарастающей сложности и</w:t>
      </w:r>
      <w:r w:rsidRPr="003D737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направлены </w:t>
      </w:r>
      <w:proofErr w:type="gramStart"/>
      <w:r w:rsidRPr="003D7374">
        <w:rPr>
          <w:rStyle w:val="a6"/>
          <w:rFonts w:ascii="Times New Roman" w:hAnsi="Times New Roman" w:cs="Times New Roman"/>
          <w:i w:val="0"/>
          <w:sz w:val="28"/>
          <w:szCs w:val="28"/>
        </w:rPr>
        <w:t>на</w:t>
      </w:r>
      <w:proofErr w:type="gramEnd"/>
      <w:r w:rsidR="003D7374">
        <w:rPr>
          <w:rStyle w:val="a6"/>
          <w:rFonts w:ascii="Times New Roman" w:hAnsi="Times New Roman" w:cs="Times New Roman"/>
          <w:i w:val="0"/>
          <w:sz w:val="28"/>
          <w:szCs w:val="28"/>
        </w:rPr>
        <w:t>: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Совершенствование произносительной стороны речи;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Развитие артикуляторного аппарата;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Выработку правильного речевого дыхания;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Развитие фонематического восприятия;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Формирование лексико-грамматического строя речи;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Совершенствование слоговой структуры слова;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Развитие связной речи;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Развитие психических функций;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Подготовку к обучению грамоте;</w:t>
      </w:r>
    </w:p>
    <w:p w:rsidR="003D7374" w:rsidRPr="009F2C64" w:rsidRDefault="003D7374" w:rsidP="009F2C64">
      <w:pPr>
        <w:pStyle w:val="a4"/>
        <w:numPr>
          <w:ilvl w:val="0"/>
          <w:numId w:val="13"/>
        </w:numPr>
        <w:spacing w:after="0" w:line="360" w:lineRule="auto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Профилактику </w:t>
      </w:r>
      <w:proofErr w:type="spellStart"/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дисграфии</w:t>
      </w:r>
      <w:proofErr w:type="spellEnd"/>
      <w:r w:rsidRPr="009F2C64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182DDE" w:rsidRDefault="00182DDE" w:rsidP="00FA1D4A">
      <w:pPr>
        <w:spacing w:after="0" w:line="360" w:lineRule="auto"/>
        <w:ind w:firstLine="708"/>
        <w:jc w:val="both"/>
        <w:outlineLvl w:val="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Игры необходимо подбирать в порядке нарастающей сложности, направляя  их на развитие и коррекцию речи и внеречевых психических процессов, составляющих психологическую базу речи.</w:t>
      </w:r>
    </w:p>
    <w:p w:rsidR="00FA1D4A" w:rsidRPr="00FA1D4A" w:rsidRDefault="00BD182C" w:rsidP="00FA1D4A">
      <w:pPr>
        <w:pStyle w:val="Default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2A4AE2">
        <w:rPr>
          <w:sz w:val="28"/>
          <w:szCs w:val="28"/>
        </w:rPr>
        <w:t>Распол</w:t>
      </w:r>
      <w:r w:rsidR="002A4AE2" w:rsidRPr="002A4AE2">
        <w:rPr>
          <w:sz w:val="28"/>
          <w:szCs w:val="28"/>
        </w:rPr>
        <w:t>агать</w:t>
      </w:r>
      <w:r w:rsidRPr="002A4AE2">
        <w:rPr>
          <w:sz w:val="28"/>
          <w:szCs w:val="28"/>
        </w:rPr>
        <w:t xml:space="preserve"> </w:t>
      </w:r>
      <w:r w:rsidR="002A4AE2" w:rsidRPr="002A4AE2">
        <w:rPr>
          <w:sz w:val="28"/>
          <w:szCs w:val="28"/>
        </w:rPr>
        <w:t>речево</w:t>
      </w:r>
      <w:r w:rsidRPr="002A4AE2">
        <w:rPr>
          <w:sz w:val="28"/>
          <w:szCs w:val="28"/>
        </w:rPr>
        <w:t xml:space="preserve">й </w:t>
      </w:r>
      <w:r w:rsidR="005A4879">
        <w:rPr>
          <w:sz w:val="28"/>
          <w:szCs w:val="28"/>
        </w:rPr>
        <w:t>центр</w:t>
      </w:r>
      <w:r w:rsidRPr="002A4AE2">
        <w:rPr>
          <w:sz w:val="28"/>
          <w:szCs w:val="28"/>
        </w:rPr>
        <w:t xml:space="preserve"> целесообразно в хорошо освещенном месте и несколько удаленном от игровой зоны. Это создаст более комфортные условия для занятий в нем. Доступ к </w:t>
      </w:r>
      <w:r w:rsidR="005A4879">
        <w:rPr>
          <w:sz w:val="28"/>
          <w:szCs w:val="28"/>
        </w:rPr>
        <w:t>центру</w:t>
      </w:r>
      <w:r w:rsidRPr="002A4AE2">
        <w:rPr>
          <w:sz w:val="28"/>
          <w:szCs w:val="28"/>
        </w:rPr>
        <w:t xml:space="preserve"> должен быть удобным, чтобы дети сами могли подходить к нему и заниматься. При недостаточном освещении, необходимо предусмотреть </w:t>
      </w:r>
      <w:proofErr w:type="gramStart"/>
      <w:r w:rsidRPr="002A4AE2">
        <w:rPr>
          <w:sz w:val="28"/>
          <w:szCs w:val="28"/>
        </w:rPr>
        <w:t>дополнительное</w:t>
      </w:r>
      <w:proofErr w:type="gramEnd"/>
      <w:r w:rsidRPr="002A4AE2">
        <w:rPr>
          <w:sz w:val="28"/>
          <w:szCs w:val="28"/>
        </w:rPr>
        <w:t>. Близость игровой зоны будет ме</w:t>
      </w:r>
      <w:r w:rsidR="00762091">
        <w:rPr>
          <w:sz w:val="28"/>
          <w:szCs w:val="28"/>
        </w:rPr>
        <w:t xml:space="preserve">шать проведению занятий в </w:t>
      </w:r>
      <w:proofErr w:type="gramStart"/>
      <w:r w:rsidR="00762091">
        <w:rPr>
          <w:sz w:val="28"/>
          <w:szCs w:val="28"/>
        </w:rPr>
        <w:t>центре</w:t>
      </w:r>
      <w:proofErr w:type="gramEnd"/>
      <w:r w:rsidRPr="002A4AE2">
        <w:rPr>
          <w:sz w:val="28"/>
          <w:szCs w:val="28"/>
        </w:rPr>
        <w:t xml:space="preserve"> и отвлекать ребенка от выполнения заданий.</w:t>
      </w:r>
      <w:r w:rsidR="00FA1D4A" w:rsidRPr="00FA1D4A">
        <w:rPr>
          <w:bCs/>
          <w:iCs/>
          <w:sz w:val="28"/>
          <w:szCs w:val="28"/>
        </w:rPr>
        <w:t xml:space="preserve"> </w:t>
      </w:r>
      <w:r w:rsidR="00FA1D4A">
        <w:rPr>
          <w:bCs/>
          <w:iCs/>
          <w:sz w:val="28"/>
          <w:szCs w:val="28"/>
        </w:rPr>
        <w:t>В речевом центре рекомендуется иметь: з</w:t>
      </w:r>
      <w:r w:rsidR="00FA1D4A" w:rsidRPr="006221F3">
        <w:rPr>
          <w:sz w:val="28"/>
          <w:szCs w:val="28"/>
        </w:rPr>
        <w:t>еркало с ла</w:t>
      </w:r>
      <w:r w:rsidR="00FA1D4A">
        <w:rPr>
          <w:sz w:val="28"/>
          <w:szCs w:val="28"/>
        </w:rPr>
        <w:t>мпой дополнительного освещения, 2—3 стульчика или скамеечка, с</w:t>
      </w:r>
      <w:r w:rsidR="00FA1D4A" w:rsidRPr="006221F3">
        <w:rPr>
          <w:sz w:val="28"/>
          <w:szCs w:val="28"/>
        </w:rPr>
        <w:t xml:space="preserve">теллаж или этажерка для пособий. </w:t>
      </w:r>
    </w:p>
    <w:p w:rsidR="009F2C64" w:rsidRPr="002A4AE2" w:rsidRDefault="009F2C64" w:rsidP="00FA1D4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4AE2" w:rsidRDefault="002A4AE2" w:rsidP="002A4AE2">
      <w:pPr>
        <w:pStyle w:val="3"/>
        <w:jc w:val="center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lastRenderedPageBreak/>
        <w:t xml:space="preserve">Игрушка – ключевой персонаж речевого </w:t>
      </w:r>
      <w:r w:rsidR="005A4879">
        <w:rPr>
          <w:bCs w:val="0"/>
          <w:iCs/>
          <w:sz w:val="28"/>
          <w:szCs w:val="28"/>
        </w:rPr>
        <w:t>центра</w:t>
      </w:r>
    </w:p>
    <w:p w:rsidR="009F2C64" w:rsidRDefault="009F2C64" w:rsidP="002A4AE2">
      <w:pPr>
        <w:pStyle w:val="3"/>
        <w:jc w:val="center"/>
        <w:rPr>
          <w:color w:val="1B551D"/>
          <w:sz w:val="24"/>
          <w:szCs w:val="24"/>
        </w:rPr>
      </w:pPr>
    </w:p>
    <w:p w:rsidR="002A4AE2" w:rsidRDefault="002A4AE2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  <w:r>
        <w:rPr>
          <w:rStyle w:val="a6"/>
          <w:b w:val="0"/>
          <w:i w:val="0"/>
          <w:sz w:val="28"/>
          <w:szCs w:val="28"/>
        </w:rPr>
        <w:t>И</w:t>
      </w:r>
      <w:r w:rsidRPr="002A4AE2">
        <w:rPr>
          <w:rStyle w:val="a6"/>
          <w:b w:val="0"/>
          <w:i w:val="0"/>
          <w:sz w:val="28"/>
          <w:szCs w:val="28"/>
        </w:rPr>
        <w:t xml:space="preserve">грушка занимает </w:t>
      </w:r>
      <w:r>
        <w:rPr>
          <w:rStyle w:val="a6"/>
          <w:b w:val="0"/>
          <w:i w:val="0"/>
          <w:sz w:val="28"/>
          <w:szCs w:val="28"/>
        </w:rPr>
        <w:t>о</w:t>
      </w:r>
      <w:r w:rsidR="00BD182C" w:rsidRPr="002A4AE2">
        <w:rPr>
          <w:rStyle w:val="a6"/>
          <w:b w:val="0"/>
          <w:i w:val="0"/>
          <w:sz w:val="28"/>
          <w:szCs w:val="28"/>
        </w:rPr>
        <w:t xml:space="preserve">собое место в предметном мире ребенка. Она является другом, партнером в мире игр, собеседником. </w:t>
      </w:r>
    </w:p>
    <w:p w:rsidR="002A4AE2" w:rsidRDefault="00BD182C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  <w:proofErr w:type="spellStart"/>
      <w:r w:rsidRPr="002A4AE2">
        <w:rPr>
          <w:rStyle w:val="a6"/>
          <w:b w:val="0"/>
          <w:i w:val="0"/>
          <w:sz w:val="28"/>
          <w:szCs w:val="28"/>
        </w:rPr>
        <w:t>Куклотерапия</w:t>
      </w:r>
      <w:proofErr w:type="spellEnd"/>
      <w:r w:rsidRPr="002A4AE2">
        <w:rPr>
          <w:rStyle w:val="a6"/>
          <w:b w:val="0"/>
          <w:i w:val="0"/>
          <w:sz w:val="28"/>
          <w:szCs w:val="28"/>
        </w:rPr>
        <w:t xml:space="preserve"> позволяет </w:t>
      </w:r>
      <w:r w:rsidR="002A4AE2">
        <w:rPr>
          <w:rStyle w:val="a6"/>
          <w:b w:val="0"/>
          <w:i w:val="0"/>
          <w:sz w:val="28"/>
          <w:szCs w:val="28"/>
        </w:rPr>
        <w:t>преодолевать неуверенность, стеснительность</w:t>
      </w:r>
      <w:r w:rsidRPr="002A4AE2">
        <w:rPr>
          <w:rStyle w:val="a6"/>
          <w:b w:val="0"/>
          <w:i w:val="0"/>
          <w:sz w:val="28"/>
          <w:szCs w:val="28"/>
        </w:rPr>
        <w:t xml:space="preserve">, </w:t>
      </w:r>
      <w:r w:rsidR="002A4AE2">
        <w:rPr>
          <w:rStyle w:val="a6"/>
          <w:b w:val="0"/>
          <w:i w:val="0"/>
          <w:sz w:val="28"/>
          <w:szCs w:val="28"/>
        </w:rPr>
        <w:t xml:space="preserve">помогает </w:t>
      </w:r>
      <w:r w:rsidRPr="002A4AE2">
        <w:rPr>
          <w:rStyle w:val="a6"/>
          <w:b w:val="0"/>
          <w:i w:val="0"/>
          <w:sz w:val="28"/>
          <w:szCs w:val="28"/>
        </w:rPr>
        <w:t>дости</w:t>
      </w:r>
      <w:r w:rsidR="002A4AE2">
        <w:rPr>
          <w:rStyle w:val="a6"/>
          <w:b w:val="0"/>
          <w:i w:val="0"/>
          <w:sz w:val="28"/>
          <w:szCs w:val="28"/>
        </w:rPr>
        <w:t>гать</w:t>
      </w:r>
      <w:r w:rsidRPr="002A4AE2">
        <w:rPr>
          <w:rStyle w:val="a6"/>
          <w:b w:val="0"/>
          <w:i w:val="0"/>
          <w:sz w:val="28"/>
          <w:szCs w:val="28"/>
        </w:rPr>
        <w:t xml:space="preserve"> эмоциональной устойчивости и </w:t>
      </w:r>
      <w:proofErr w:type="spellStart"/>
      <w:r w:rsidRPr="002A4AE2">
        <w:rPr>
          <w:rStyle w:val="a6"/>
          <w:b w:val="0"/>
          <w:i w:val="0"/>
          <w:sz w:val="28"/>
          <w:szCs w:val="28"/>
        </w:rPr>
        <w:t>саморегуляции</w:t>
      </w:r>
      <w:proofErr w:type="spellEnd"/>
      <w:r w:rsidRPr="002A4AE2">
        <w:rPr>
          <w:rStyle w:val="a6"/>
          <w:b w:val="0"/>
          <w:i w:val="0"/>
          <w:sz w:val="28"/>
          <w:szCs w:val="28"/>
        </w:rPr>
        <w:t xml:space="preserve">. Поэтому ключевым персонажем коррекционного </w:t>
      </w:r>
      <w:r w:rsidR="005A4879">
        <w:rPr>
          <w:rStyle w:val="a6"/>
          <w:b w:val="0"/>
          <w:i w:val="0"/>
          <w:sz w:val="28"/>
          <w:szCs w:val="28"/>
        </w:rPr>
        <w:t>центра</w:t>
      </w:r>
      <w:r w:rsidRPr="002A4AE2">
        <w:rPr>
          <w:rStyle w:val="a6"/>
          <w:b w:val="0"/>
          <w:i w:val="0"/>
          <w:sz w:val="28"/>
          <w:szCs w:val="28"/>
        </w:rPr>
        <w:t xml:space="preserve"> можно сделать игрушку. Такая игрушка должна быть многофункциональн</w:t>
      </w:r>
      <w:r w:rsidR="002A4AE2">
        <w:rPr>
          <w:rStyle w:val="a6"/>
          <w:b w:val="0"/>
          <w:i w:val="0"/>
          <w:sz w:val="28"/>
          <w:szCs w:val="28"/>
        </w:rPr>
        <w:t>ой и</w:t>
      </w:r>
      <w:r w:rsidRPr="002A4AE2">
        <w:rPr>
          <w:rStyle w:val="a6"/>
          <w:b w:val="0"/>
          <w:i w:val="0"/>
          <w:sz w:val="28"/>
          <w:szCs w:val="28"/>
        </w:rPr>
        <w:t xml:space="preserve"> обязательно одушевленны</w:t>
      </w:r>
      <w:r w:rsidR="002A4AE2">
        <w:rPr>
          <w:rStyle w:val="a6"/>
          <w:b w:val="0"/>
          <w:i w:val="0"/>
          <w:sz w:val="28"/>
          <w:szCs w:val="28"/>
        </w:rPr>
        <w:t>м</w:t>
      </w:r>
      <w:r w:rsidRPr="002A4AE2">
        <w:rPr>
          <w:rStyle w:val="a6"/>
          <w:b w:val="0"/>
          <w:i w:val="0"/>
          <w:sz w:val="28"/>
          <w:szCs w:val="28"/>
        </w:rPr>
        <w:t xml:space="preserve"> персонаж</w:t>
      </w:r>
      <w:r w:rsidR="002A4AE2">
        <w:rPr>
          <w:rStyle w:val="a6"/>
          <w:b w:val="0"/>
          <w:i w:val="0"/>
          <w:sz w:val="28"/>
          <w:szCs w:val="28"/>
        </w:rPr>
        <w:t>ем</w:t>
      </w:r>
      <w:r w:rsidRPr="002A4AE2">
        <w:rPr>
          <w:rStyle w:val="a6"/>
          <w:b w:val="0"/>
          <w:i w:val="0"/>
          <w:sz w:val="28"/>
          <w:szCs w:val="28"/>
        </w:rPr>
        <w:t xml:space="preserve">. Его способность двигаться (с помощью взрослого или ребенка), задавать вопросы или отвечать на них, загадывать загадки, придумывать интересные истории, приглашать в гости друзей, преподносить неожиданные сюрпризы вызывает у детей живой интерес, побуждает к речевой активности. </w:t>
      </w:r>
    </w:p>
    <w:p w:rsidR="00BD182C" w:rsidRDefault="00BD182C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  <w:r w:rsidRPr="002A4AE2">
        <w:rPr>
          <w:rStyle w:val="a6"/>
          <w:b w:val="0"/>
          <w:i w:val="0"/>
          <w:sz w:val="28"/>
          <w:szCs w:val="28"/>
        </w:rPr>
        <w:t xml:space="preserve">У игрушки может быть яркий подвижный язычок, с помощью которого легко объяснить детям упражнения артикуляционной гимнастики. </w:t>
      </w:r>
      <w:proofErr w:type="gramStart"/>
      <w:r w:rsidRPr="002A4AE2">
        <w:rPr>
          <w:rStyle w:val="a6"/>
          <w:b w:val="0"/>
          <w:i w:val="0"/>
          <w:sz w:val="28"/>
          <w:szCs w:val="28"/>
        </w:rPr>
        <w:t>Ее одежда может содержать различные элементы для развития мелкой моторики рук (кнопки, крючки, пуговицы, шнурки, липучки, пряжки, молнии, зажимы и т.д.).</w:t>
      </w:r>
      <w:proofErr w:type="gramEnd"/>
      <w:r w:rsidRPr="002A4AE2">
        <w:rPr>
          <w:rStyle w:val="a6"/>
          <w:b w:val="0"/>
          <w:i w:val="0"/>
          <w:sz w:val="28"/>
          <w:szCs w:val="28"/>
        </w:rPr>
        <w:t xml:space="preserve"> Ткань, из которой сшита одежда, может быть разной, что позволяет детям легко усвоить названия материалов, а также охарактеризовать их свойства (с помощью тактильных ощущений). Цветовая гамма помогает запомнить основные цвета. Если у персонажа подвижные ручки или лапки, то с их помощью дети быстро осваивают ориентацию в схеме тела.</w:t>
      </w:r>
    </w:p>
    <w:p w:rsidR="009F2C64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9F2C64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9F2C64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9F2C64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9F2C64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9F2C64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9F2C64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9F2C64" w:rsidRPr="002A4AE2" w:rsidRDefault="009F2C64" w:rsidP="002A4AE2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</w:p>
    <w:p w:rsidR="00BD182C" w:rsidRDefault="001B5E85" w:rsidP="001B5E85">
      <w:pPr>
        <w:pStyle w:val="3"/>
        <w:spacing w:before="0" w:after="0"/>
        <w:jc w:val="center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lastRenderedPageBreak/>
        <w:t xml:space="preserve">Особенности деятельности в речевом </w:t>
      </w:r>
      <w:r w:rsidR="005A4879">
        <w:rPr>
          <w:bCs w:val="0"/>
          <w:iCs/>
          <w:sz w:val="28"/>
          <w:szCs w:val="28"/>
        </w:rPr>
        <w:t>центре</w:t>
      </w:r>
    </w:p>
    <w:p w:rsidR="009F2C64" w:rsidRDefault="009F2C64" w:rsidP="001B5E85">
      <w:pPr>
        <w:pStyle w:val="3"/>
        <w:spacing w:before="0" w:after="0"/>
        <w:jc w:val="center"/>
        <w:rPr>
          <w:color w:val="1B551D"/>
          <w:sz w:val="24"/>
          <w:szCs w:val="24"/>
        </w:rPr>
      </w:pPr>
    </w:p>
    <w:p w:rsidR="001B5E85" w:rsidRDefault="00BD182C" w:rsidP="001B5E85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i/>
          <w:iCs/>
          <w:sz w:val="28"/>
          <w:szCs w:val="28"/>
        </w:rPr>
      </w:pPr>
      <w:r w:rsidRPr="001B5E85">
        <w:rPr>
          <w:rStyle w:val="a6"/>
          <w:b w:val="0"/>
          <w:i w:val="0"/>
          <w:sz w:val="28"/>
          <w:szCs w:val="28"/>
        </w:rPr>
        <w:t xml:space="preserve">Занятие в логопедическом </w:t>
      </w:r>
      <w:r w:rsidR="005A4879">
        <w:rPr>
          <w:rStyle w:val="a6"/>
          <w:b w:val="0"/>
          <w:i w:val="0"/>
          <w:sz w:val="28"/>
          <w:szCs w:val="28"/>
        </w:rPr>
        <w:t>центре</w:t>
      </w:r>
      <w:r w:rsidRPr="001B5E85">
        <w:rPr>
          <w:rStyle w:val="a6"/>
          <w:b w:val="0"/>
          <w:i w:val="0"/>
          <w:sz w:val="28"/>
          <w:szCs w:val="28"/>
        </w:rPr>
        <w:t xml:space="preserve"> воспитатель проводит во второй половине дня по заданию логопеда. С детьми отрабатывается артикуляция звуков,</w:t>
      </w:r>
      <w:r w:rsidR="001B5E85">
        <w:rPr>
          <w:rStyle w:val="a6"/>
          <w:b w:val="0"/>
          <w:i w:val="0"/>
          <w:sz w:val="28"/>
          <w:szCs w:val="28"/>
        </w:rPr>
        <w:t xml:space="preserve"> их</w:t>
      </w:r>
      <w:r w:rsidRPr="001B5E85">
        <w:rPr>
          <w:rStyle w:val="a6"/>
          <w:b w:val="0"/>
          <w:i w:val="0"/>
          <w:sz w:val="28"/>
          <w:szCs w:val="28"/>
        </w:rPr>
        <w:t xml:space="preserve">  автоматизация в </w:t>
      </w:r>
      <w:r w:rsidR="001B5E85">
        <w:rPr>
          <w:rStyle w:val="a6"/>
          <w:b w:val="0"/>
          <w:i w:val="0"/>
          <w:sz w:val="28"/>
          <w:szCs w:val="28"/>
        </w:rPr>
        <w:t>доступной позиции отраженно или с опорой на картинный материал</w:t>
      </w:r>
      <w:r w:rsidRPr="001B5E85">
        <w:rPr>
          <w:rStyle w:val="a6"/>
          <w:b w:val="0"/>
          <w:i w:val="0"/>
          <w:sz w:val="28"/>
          <w:szCs w:val="28"/>
        </w:rPr>
        <w:t>. Составляются пр</w:t>
      </w:r>
      <w:r w:rsidR="001B5E85">
        <w:rPr>
          <w:rStyle w:val="a6"/>
          <w:b w:val="0"/>
          <w:i w:val="0"/>
          <w:sz w:val="28"/>
          <w:szCs w:val="28"/>
        </w:rPr>
        <w:t xml:space="preserve">едложения и небольшие рассказы с этими </w:t>
      </w:r>
      <w:r w:rsidRPr="001B5E85">
        <w:rPr>
          <w:rStyle w:val="a6"/>
          <w:b w:val="0"/>
          <w:i w:val="0"/>
          <w:sz w:val="28"/>
          <w:szCs w:val="28"/>
        </w:rPr>
        <w:t>словами.</w:t>
      </w:r>
    </w:p>
    <w:p w:rsidR="001B5E85" w:rsidRDefault="00BD182C" w:rsidP="001B5E85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  <w:r w:rsidRPr="001B5E85">
        <w:rPr>
          <w:rStyle w:val="a6"/>
          <w:b w:val="0"/>
          <w:i w:val="0"/>
          <w:sz w:val="28"/>
          <w:szCs w:val="28"/>
        </w:rPr>
        <w:t>С группой детей может быть организована игра по дифференциации поставленных звуков или расширению словарного запаса.</w:t>
      </w:r>
      <w:r w:rsidRPr="001B5E85">
        <w:rPr>
          <w:b w:val="0"/>
          <w:i/>
          <w:iCs/>
          <w:sz w:val="28"/>
          <w:szCs w:val="28"/>
        </w:rPr>
        <w:br/>
      </w:r>
      <w:r w:rsidR="001B5E85">
        <w:rPr>
          <w:rStyle w:val="a6"/>
          <w:b w:val="0"/>
          <w:i w:val="0"/>
          <w:sz w:val="28"/>
          <w:szCs w:val="28"/>
        </w:rPr>
        <w:t>Воспитатель организует деятельность</w:t>
      </w:r>
      <w:r w:rsidR="00C35230">
        <w:rPr>
          <w:rStyle w:val="a6"/>
          <w:b w:val="0"/>
          <w:i w:val="0"/>
          <w:sz w:val="28"/>
          <w:szCs w:val="28"/>
        </w:rPr>
        <w:t>,</w:t>
      </w:r>
      <w:r w:rsidR="001B5E85">
        <w:rPr>
          <w:rStyle w:val="a6"/>
          <w:b w:val="0"/>
          <w:i w:val="0"/>
          <w:sz w:val="28"/>
          <w:szCs w:val="28"/>
        </w:rPr>
        <w:t xml:space="preserve"> побуждая детей самостоятельно</w:t>
      </w:r>
      <w:r w:rsidRPr="001B5E85">
        <w:rPr>
          <w:rStyle w:val="a6"/>
          <w:b w:val="0"/>
          <w:i w:val="0"/>
          <w:sz w:val="28"/>
          <w:szCs w:val="28"/>
        </w:rPr>
        <w:t xml:space="preserve"> подход</w:t>
      </w:r>
      <w:r w:rsidR="001B5E85">
        <w:rPr>
          <w:rStyle w:val="a6"/>
          <w:b w:val="0"/>
          <w:i w:val="0"/>
          <w:sz w:val="28"/>
          <w:szCs w:val="28"/>
        </w:rPr>
        <w:t>и</w:t>
      </w:r>
      <w:r w:rsidRPr="001B5E85">
        <w:rPr>
          <w:rStyle w:val="a6"/>
          <w:b w:val="0"/>
          <w:i w:val="0"/>
          <w:sz w:val="28"/>
          <w:szCs w:val="28"/>
        </w:rPr>
        <w:t>т</w:t>
      </w:r>
      <w:r w:rsidR="001B5E85">
        <w:rPr>
          <w:rStyle w:val="a6"/>
          <w:b w:val="0"/>
          <w:i w:val="0"/>
          <w:sz w:val="28"/>
          <w:szCs w:val="28"/>
        </w:rPr>
        <w:t>ь</w:t>
      </w:r>
      <w:r w:rsidRPr="001B5E85">
        <w:rPr>
          <w:rStyle w:val="a6"/>
          <w:b w:val="0"/>
          <w:i w:val="0"/>
          <w:sz w:val="28"/>
          <w:szCs w:val="28"/>
        </w:rPr>
        <w:t xml:space="preserve"> к логопедическому </w:t>
      </w:r>
      <w:r w:rsidR="005A4879">
        <w:rPr>
          <w:rStyle w:val="a6"/>
          <w:b w:val="0"/>
          <w:i w:val="0"/>
          <w:sz w:val="28"/>
          <w:szCs w:val="28"/>
        </w:rPr>
        <w:t>центру</w:t>
      </w:r>
      <w:r w:rsidRPr="001B5E85">
        <w:rPr>
          <w:rStyle w:val="a6"/>
          <w:b w:val="0"/>
          <w:i w:val="0"/>
          <w:sz w:val="28"/>
          <w:szCs w:val="28"/>
        </w:rPr>
        <w:t xml:space="preserve">: </w:t>
      </w:r>
      <w:r w:rsidR="001B5E85">
        <w:rPr>
          <w:rStyle w:val="a6"/>
          <w:b w:val="0"/>
          <w:i w:val="0"/>
          <w:sz w:val="28"/>
          <w:szCs w:val="28"/>
        </w:rPr>
        <w:t>выбирать</w:t>
      </w:r>
      <w:r w:rsidRPr="001B5E85">
        <w:rPr>
          <w:rStyle w:val="a6"/>
          <w:b w:val="0"/>
          <w:i w:val="0"/>
          <w:sz w:val="28"/>
          <w:szCs w:val="28"/>
        </w:rPr>
        <w:t xml:space="preserve"> игры на развитие воздушной струи, б</w:t>
      </w:r>
      <w:r w:rsidR="001B5E85">
        <w:rPr>
          <w:rStyle w:val="a6"/>
          <w:b w:val="0"/>
          <w:i w:val="0"/>
          <w:sz w:val="28"/>
          <w:szCs w:val="28"/>
        </w:rPr>
        <w:t>рать</w:t>
      </w:r>
      <w:r w:rsidRPr="001B5E85">
        <w:rPr>
          <w:rStyle w:val="a6"/>
          <w:b w:val="0"/>
          <w:i w:val="0"/>
          <w:sz w:val="28"/>
          <w:szCs w:val="28"/>
        </w:rPr>
        <w:t xml:space="preserve"> обводки, шнуровки, мозаики, </w:t>
      </w:r>
      <w:proofErr w:type="spellStart"/>
      <w:r w:rsidRPr="001B5E85">
        <w:rPr>
          <w:rStyle w:val="a6"/>
          <w:b w:val="0"/>
          <w:i w:val="0"/>
          <w:sz w:val="28"/>
          <w:szCs w:val="28"/>
        </w:rPr>
        <w:t>пазлы</w:t>
      </w:r>
      <w:proofErr w:type="spellEnd"/>
      <w:r w:rsidRPr="001B5E85">
        <w:rPr>
          <w:rStyle w:val="a6"/>
          <w:b w:val="0"/>
          <w:i w:val="0"/>
          <w:sz w:val="28"/>
          <w:szCs w:val="28"/>
        </w:rPr>
        <w:t>, называют картинки в звуковых альбомах</w:t>
      </w:r>
      <w:r w:rsidR="001B5E85">
        <w:rPr>
          <w:rStyle w:val="a6"/>
          <w:b w:val="0"/>
          <w:i w:val="0"/>
          <w:sz w:val="28"/>
          <w:szCs w:val="28"/>
        </w:rPr>
        <w:t xml:space="preserve"> (например</w:t>
      </w:r>
      <w:r w:rsidR="00C35230">
        <w:rPr>
          <w:rStyle w:val="a6"/>
          <w:b w:val="0"/>
          <w:i w:val="0"/>
          <w:sz w:val="28"/>
          <w:szCs w:val="28"/>
        </w:rPr>
        <w:t>,</w:t>
      </w:r>
      <w:r w:rsidR="001B5E85">
        <w:rPr>
          <w:rStyle w:val="a6"/>
          <w:b w:val="0"/>
          <w:i w:val="0"/>
          <w:sz w:val="28"/>
          <w:szCs w:val="28"/>
        </w:rPr>
        <w:t xml:space="preserve"> работая в паре с другим ребенком,</w:t>
      </w:r>
      <w:r w:rsidR="001B5E85" w:rsidRPr="001B5E85">
        <w:rPr>
          <w:rStyle w:val="a6"/>
          <w:b w:val="0"/>
          <w:i w:val="0"/>
          <w:sz w:val="28"/>
          <w:szCs w:val="28"/>
        </w:rPr>
        <w:t xml:space="preserve"> игра</w:t>
      </w:r>
      <w:r w:rsidR="001B5E85">
        <w:rPr>
          <w:rStyle w:val="a6"/>
          <w:b w:val="0"/>
          <w:i w:val="0"/>
          <w:sz w:val="28"/>
          <w:szCs w:val="28"/>
        </w:rPr>
        <w:t>я</w:t>
      </w:r>
      <w:r w:rsidR="001B5E85" w:rsidRPr="001B5E85">
        <w:rPr>
          <w:rStyle w:val="a6"/>
          <w:b w:val="0"/>
          <w:i w:val="0"/>
          <w:sz w:val="28"/>
          <w:szCs w:val="28"/>
        </w:rPr>
        <w:t xml:space="preserve"> в логопеда</w:t>
      </w:r>
      <w:r w:rsidR="001B5E85">
        <w:rPr>
          <w:rStyle w:val="a6"/>
          <w:b w:val="0"/>
          <w:i w:val="0"/>
          <w:sz w:val="28"/>
          <w:szCs w:val="28"/>
        </w:rPr>
        <w:t>).</w:t>
      </w:r>
    </w:p>
    <w:p w:rsidR="001B5E85" w:rsidRDefault="00BD182C" w:rsidP="001B5E85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i/>
          <w:iCs/>
          <w:sz w:val="28"/>
          <w:szCs w:val="28"/>
        </w:rPr>
      </w:pPr>
      <w:r w:rsidRPr="001B5E85">
        <w:rPr>
          <w:rStyle w:val="a6"/>
          <w:b w:val="0"/>
          <w:i w:val="0"/>
          <w:sz w:val="28"/>
          <w:szCs w:val="28"/>
        </w:rPr>
        <w:t xml:space="preserve"> Одним из главных условий качества коррекционно-речевого воздействия являются искренняя заинтересованность педагога в результатах, желание помочь ребенку, постоянная готовность оказать ему необходимую помощь и поддержку в случаях затруднения. </w:t>
      </w:r>
      <w:r w:rsidR="001B5E85">
        <w:rPr>
          <w:rStyle w:val="a6"/>
          <w:b w:val="0"/>
          <w:i w:val="0"/>
          <w:sz w:val="28"/>
          <w:szCs w:val="28"/>
        </w:rPr>
        <w:t>Желание взрослого стимулиру</w:t>
      </w:r>
      <w:r w:rsidR="00D83463">
        <w:rPr>
          <w:rStyle w:val="a6"/>
          <w:b w:val="0"/>
          <w:i w:val="0"/>
          <w:sz w:val="28"/>
          <w:szCs w:val="28"/>
        </w:rPr>
        <w:t>е</w:t>
      </w:r>
      <w:r w:rsidR="001B5E85">
        <w:rPr>
          <w:rStyle w:val="a6"/>
          <w:b w:val="0"/>
          <w:i w:val="0"/>
          <w:sz w:val="28"/>
          <w:szCs w:val="28"/>
        </w:rPr>
        <w:t>т в данном случае желание ребенка</w:t>
      </w:r>
      <w:r w:rsidRPr="001B5E85">
        <w:rPr>
          <w:rStyle w:val="a6"/>
          <w:b w:val="0"/>
          <w:i w:val="0"/>
          <w:sz w:val="28"/>
          <w:szCs w:val="28"/>
        </w:rPr>
        <w:t>.</w:t>
      </w:r>
    </w:p>
    <w:p w:rsidR="00BD182C" w:rsidRDefault="00BD182C" w:rsidP="001B5E85">
      <w:pPr>
        <w:pStyle w:val="3"/>
        <w:spacing w:before="0" w:beforeAutospacing="0" w:after="0" w:afterAutospacing="0" w:line="360" w:lineRule="auto"/>
        <w:ind w:firstLine="708"/>
        <w:jc w:val="both"/>
        <w:rPr>
          <w:rStyle w:val="a6"/>
          <w:b w:val="0"/>
          <w:i w:val="0"/>
          <w:sz w:val="28"/>
          <w:szCs w:val="28"/>
        </w:rPr>
      </w:pPr>
      <w:r w:rsidRPr="001B5E85">
        <w:rPr>
          <w:rStyle w:val="a6"/>
          <w:b w:val="0"/>
          <w:i w:val="0"/>
          <w:sz w:val="28"/>
          <w:szCs w:val="28"/>
        </w:rPr>
        <w:t xml:space="preserve">Таким образом, использование коррекционного </w:t>
      </w:r>
      <w:r w:rsidR="005A4879">
        <w:rPr>
          <w:rStyle w:val="a6"/>
          <w:b w:val="0"/>
          <w:i w:val="0"/>
          <w:sz w:val="28"/>
          <w:szCs w:val="28"/>
        </w:rPr>
        <w:t>центра</w:t>
      </w:r>
      <w:r w:rsidRPr="001B5E85">
        <w:rPr>
          <w:rStyle w:val="a6"/>
          <w:b w:val="0"/>
          <w:i w:val="0"/>
          <w:sz w:val="28"/>
          <w:szCs w:val="28"/>
        </w:rPr>
        <w:t>  позволяет рас</w:t>
      </w:r>
      <w:r w:rsidRPr="001B5E85">
        <w:rPr>
          <w:rStyle w:val="a6"/>
          <w:b w:val="0"/>
          <w:i w:val="0"/>
          <w:sz w:val="28"/>
          <w:szCs w:val="28"/>
        </w:rPr>
        <w:softHyphen/>
        <w:t>ширить речевую среду в группе, создать у детей эмо</w:t>
      </w:r>
      <w:r w:rsidRPr="001B5E85">
        <w:rPr>
          <w:rStyle w:val="a6"/>
          <w:b w:val="0"/>
          <w:i w:val="0"/>
          <w:sz w:val="28"/>
          <w:szCs w:val="28"/>
        </w:rPr>
        <w:softHyphen/>
        <w:t xml:space="preserve">циональную отзывчивость и желание участвовать в речевом общении </w:t>
      </w:r>
      <w:proofErr w:type="gramStart"/>
      <w:r w:rsidRPr="001B5E85">
        <w:rPr>
          <w:rStyle w:val="a6"/>
          <w:b w:val="0"/>
          <w:i w:val="0"/>
          <w:sz w:val="28"/>
          <w:szCs w:val="28"/>
        </w:rPr>
        <w:t>со</w:t>
      </w:r>
      <w:proofErr w:type="gramEnd"/>
      <w:r w:rsidRPr="001B5E85">
        <w:rPr>
          <w:rStyle w:val="a6"/>
          <w:b w:val="0"/>
          <w:i w:val="0"/>
          <w:sz w:val="28"/>
          <w:szCs w:val="28"/>
        </w:rPr>
        <w:t xml:space="preserve"> взрослыми и самостоятельно, в процессе игры, легко и непринуж</w:t>
      </w:r>
      <w:r w:rsidRPr="001B5E85">
        <w:rPr>
          <w:rStyle w:val="a6"/>
          <w:b w:val="0"/>
          <w:i w:val="0"/>
          <w:sz w:val="28"/>
          <w:szCs w:val="28"/>
        </w:rPr>
        <w:softHyphen/>
        <w:t>денно развивать и совершенствовать свои речевые навыки.</w:t>
      </w:r>
    </w:p>
    <w:p w:rsidR="007F01CF" w:rsidRDefault="007F01CF" w:rsidP="007F01CF">
      <w:pPr>
        <w:pStyle w:val="3"/>
        <w:spacing w:before="0" w:beforeAutospacing="0" w:after="0" w:afterAutospacing="0" w:line="360" w:lineRule="auto"/>
        <w:jc w:val="both"/>
        <w:rPr>
          <w:rStyle w:val="a6"/>
          <w:b w:val="0"/>
          <w:i w:val="0"/>
          <w:sz w:val="28"/>
          <w:szCs w:val="28"/>
        </w:rPr>
      </w:pPr>
    </w:p>
    <w:p w:rsidR="007F01CF" w:rsidRDefault="007F01CF" w:rsidP="007F01CF">
      <w:pPr>
        <w:pStyle w:val="3"/>
        <w:spacing w:before="0" w:beforeAutospacing="0" w:after="0" w:afterAutospacing="0" w:line="360" w:lineRule="auto"/>
        <w:jc w:val="both"/>
        <w:rPr>
          <w:rStyle w:val="a6"/>
          <w:b w:val="0"/>
          <w:i w:val="0"/>
          <w:sz w:val="28"/>
          <w:szCs w:val="28"/>
        </w:rPr>
      </w:pPr>
    </w:p>
    <w:p w:rsidR="007F01CF" w:rsidRDefault="007F01CF" w:rsidP="007F01CF">
      <w:pPr>
        <w:pStyle w:val="3"/>
        <w:spacing w:before="0" w:beforeAutospacing="0" w:after="0" w:afterAutospacing="0" w:line="360" w:lineRule="auto"/>
        <w:jc w:val="both"/>
        <w:rPr>
          <w:rStyle w:val="a6"/>
          <w:b w:val="0"/>
          <w:i w:val="0"/>
          <w:sz w:val="28"/>
          <w:szCs w:val="28"/>
        </w:rPr>
      </w:pPr>
    </w:p>
    <w:p w:rsidR="007F01CF" w:rsidRDefault="007F01CF" w:rsidP="007F01CF">
      <w:pPr>
        <w:pStyle w:val="3"/>
        <w:spacing w:before="0" w:beforeAutospacing="0" w:after="0" w:afterAutospacing="0" w:line="360" w:lineRule="auto"/>
        <w:jc w:val="both"/>
        <w:rPr>
          <w:rStyle w:val="a6"/>
          <w:b w:val="0"/>
          <w:i w:val="0"/>
          <w:sz w:val="28"/>
          <w:szCs w:val="28"/>
        </w:rPr>
      </w:pPr>
    </w:p>
    <w:p w:rsidR="007F01CF" w:rsidRDefault="007F01CF" w:rsidP="007F01CF">
      <w:pPr>
        <w:pStyle w:val="3"/>
        <w:spacing w:before="0" w:beforeAutospacing="0" w:after="0" w:afterAutospacing="0" w:line="360" w:lineRule="auto"/>
        <w:jc w:val="both"/>
        <w:rPr>
          <w:rStyle w:val="a6"/>
          <w:b w:val="0"/>
          <w:i w:val="0"/>
          <w:sz w:val="28"/>
          <w:szCs w:val="28"/>
        </w:rPr>
      </w:pPr>
    </w:p>
    <w:p w:rsidR="006B6737" w:rsidRDefault="006B6737" w:rsidP="006B6737">
      <w:pPr>
        <w:pStyle w:val="Default"/>
        <w:ind w:left="360"/>
        <w:rPr>
          <w:rStyle w:val="a6"/>
          <w:rFonts w:eastAsia="Times New Roman"/>
          <w:bCs/>
          <w:i w:val="0"/>
          <w:color w:val="auto"/>
          <w:sz w:val="28"/>
          <w:szCs w:val="28"/>
          <w:lang w:eastAsia="ru-RU"/>
        </w:rPr>
      </w:pPr>
    </w:p>
    <w:p w:rsidR="00762091" w:rsidRDefault="00762091" w:rsidP="006B6737">
      <w:pPr>
        <w:pStyle w:val="Default"/>
        <w:ind w:left="360"/>
        <w:rPr>
          <w:color w:val="auto"/>
          <w:sz w:val="28"/>
          <w:szCs w:val="28"/>
        </w:rPr>
      </w:pPr>
    </w:p>
    <w:p w:rsidR="006B6737" w:rsidRPr="00FB7E0F" w:rsidRDefault="006B6737" w:rsidP="006B6737">
      <w:pPr>
        <w:pStyle w:val="Default"/>
        <w:ind w:left="720"/>
        <w:jc w:val="center"/>
        <w:rPr>
          <w:b/>
          <w:color w:val="auto"/>
          <w:sz w:val="28"/>
          <w:szCs w:val="28"/>
        </w:rPr>
      </w:pPr>
      <w:r w:rsidRPr="00FB7E0F">
        <w:rPr>
          <w:b/>
          <w:color w:val="auto"/>
          <w:sz w:val="28"/>
          <w:szCs w:val="28"/>
        </w:rPr>
        <w:lastRenderedPageBreak/>
        <w:t xml:space="preserve">Дидактический материал </w:t>
      </w:r>
      <w:r w:rsidR="005A4879">
        <w:rPr>
          <w:b/>
          <w:color w:val="auto"/>
          <w:sz w:val="28"/>
          <w:szCs w:val="28"/>
        </w:rPr>
        <w:t>речевого центра</w:t>
      </w:r>
    </w:p>
    <w:p w:rsidR="006B6737" w:rsidRPr="00B64E05" w:rsidRDefault="006B6737" w:rsidP="006B6737">
      <w:pPr>
        <w:pStyle w:val="Default"/>
        <w:ind w:left="720"/>
        <w:jc w:val="center"/>
        <w:rPr>
          <w:color w:val="auto"/>
          <w:sz w:val="28"/>
          <w:szCs w:val="28"/>
        </w:rPr>
      </w:pPr>
    </w:p>
    <w:tbl>
      <w:tblPr>
        <w:tblStyle w:val="a5"/>
        <w:tblW w:w="9387" w:type="dxa"/>
        <w:tblInd w:w="360" w:type="dxa"/>
        <w:tblLook w:val="04A0"/>
      </w:tblPr>
      <w:tblGrid>
        <w:gridCol w:w="2649"/>
        <w:gridCol w:w="3350"/>
        <w:gridCol w:w="3388"/>
      </w:tblGrid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дидактические игры и пособия</w:t>
            </w:r>
          </w:p>
          <w:p w:rsidR="006B6737" w:rsidRDefault="006B6737" w:rsidP="00084E4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C2A93" w:rsidTr="00E003E1">
        <w:trPr>
          <w:trHeight w:val="5162"/>
        </w:trPr>
        <w:tc>
          <w:tcPr>
            <w:tcW w:w="2649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Звукопроизношение</w:t>
            </w:r>
          </w:p>
        </w:tc>
        <w:tc>
          <w:tcPr>
            <w:tcW w:w="3350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подготовкой артикуляционного аппарата к формированию правильной артикуляции звуков.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и автоматизация поставленных звуков на материале слогов, слов, словосочетаний, предложений.</w:t>
            </w:r>
          </w:p>
        </w:tc>
        <w:tc>
          <w:tcPr>
            <w:tcW w:w="3388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Картинный материал, сказки, игрушки.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артикуляционной гимнастики.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Картинный материал. Речевой материал: </w:t>
            </w: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, стихотворения, скороговорки, рассказы.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Игры: «Звуковое лото», «Назови картинку» и т.д.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</w:tc>
      </w:tr>
      <w:tr w:rsidR="001C2A93" w:rsidTr="001C2A93">
        <w:trPr>
          <w:trHeight w:val="4927"/>
        </w:trPr>
        <w:tc>
          <w:tcPr>
            <w:tcW w:w="2649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речевые навыки</w:t>
            </w:r>
          </w:p>
        </w:tc>
        <w:tc>
          <w:tcPr>
            <w:tcW w:w="3350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правильного физиологического и речевого дыхания.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изменению высоты, силы и тембра голоса.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четкостью и интонационной  выразительностью речи.</w:t>
            </w:r>
          </w:p>
        </w:tc>
        <w:tc>
          <w:tcPr>
            <w:tcW w:w="3388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лёгкие предметы: вата, пёрышки и т.д.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«Загони мяч в ворота», «Бабочки» и т.д.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Картинный и речевой материал, игрушки, аудиозаписи.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Речевой материал: </w:t>
            </w: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, скороговорки.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– драматизации.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фонематического слуха</w:t>
            </w: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звучащие игрушки, ширма, картинки.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Игры «Тихо-громко», «Где звенит?», «Узнай по голосу», «На каком инструменте играю?», «Запомни – повтори», </w:t>
            </w:r>
            <w:r>
              <w:rPr>
                <w:sz w:val="28"/>
                <w:szCs w:val="28"/>
              </w:rPr>
              <w:lastRenderedPageBreak/>
              <w:t>«Назови лишний слог», «Доскажи словечко», «Закончи рифму» и т.д.</w:t>
            </w:r>
            <w:proofErr w:type="gramEnd"/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</w:tr>
      <w:tr w:rsidR="001C2A93" w:rsidTr="00F34BF0">
        <w:trPr>
          <w:trHeight w:val="3874"/>
        </w:trPr>
        <w:tc>
          <w:tcPr>
            <w:tcW w:w="2649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и мелкая моторика</w:t>
            </w:r>
          </w:p>
        </w:tc>
        <w:tc>
          <w:tcPr>
            <w:tcW w:w="3350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общей моторики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</w:t>
            </w:r>
          </w:p>
        </w:tc>
        <w:tc>
          <w:tcPr>
            <w:tcW w:w="3388" w:type="dxa"/>
          </w:tcPr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подвижных игр и упражнений, игры малой подвижности. Спортивный инвентарь.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Комплексы пальчиковой гимнастики. 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предметами: шнуровки, камешки, бусинки, трафареты и т.д.</w:t>
            </w:r>
          </w:p>
          <w:p w:rsidR="001C2A93" w:rsidRDefault="001C2A93" w:rsidP="00084E4B">
            <w:pPr>
              <w:pStyle w:val="Default"/>
              <w:rPr>
                <w:sz w:val="28"/>
                <w:szCs w:val="28"/>
              </w:rPr>
            </w:pPr>
          </w:p>
        </w:tc>
      </w:tr>
      <w:tr w:rsidR="006B6737" w:rsidTr="00084E4B">
        <w:trPr>
          <w:trHeight w:val="389"/>
        </w:trPr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расширение, уточнение и активизация словарного запаса.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Картинный  и игровой материал  по лексическим темам.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«Парочки», «Лото», «Домино», «Назови семью»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</w:tr>
      <w:tr w:rsidR="006B6737" w:rsidTr="00084E4B">
        <w:trPr>
          <w:trHeight w:val="389"/>
        </w:trPr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Слоговая структура слова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слоговой структурой слова.</w:t>
            </w: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и сюжетные картинки, бубен, барабан.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материал.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«Повтори за мной», «Отхлопай слово», «Повтори по слогам», «Длинные и короткие слова»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</w:tr>
      <w:tr w:rsidR="006B6737" w:rsidTr="00084E4B">
        <w:trPr>
          <w:trHeight w:val="389"/>
        </w:trPr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зрительного внимания и памяти.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слухового внимания и памяти.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мышления. </w:t>
            </w: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Игры: </w:t>
            </w:r>
            <w:proofErr w:type="gramStart"/>
            <w:r>
              <w:rPr>
                <w:sz w:val="28"/>
                <w:szCs w:val="28"/>
              </w:rPr>
              <w:t>«Найди отличия», «Лабиринты», «Что перепутал художник», «Разрезные картинки», «Подбери заплатки», «Что изменилось?» и т.д.</w:t>
            </w:r>
            <w:proofErr w:type="gramEnd"/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«Что звучит?», «Узнай по голосу», «Где поет птичка?», «Где звучит?»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Игры: </w:t>
            </w:r>
            <w:proofErr w:type="gramStart"/>
            <w:r>
              <w:rPr>
                <w:sz w:val="28"/>
                <w:szCs w:val="28"/>
              </w:rPr>
              <w:t>«Ассоциации», «Вкладыши», «Четвертый лишний?», «Нелепицы», «Почемучка», «Что не так?», «Что сначала, что потом?», ребусы, изографы  и т.д.</w:t>
            </w:r>
            <w:proofErr w:type="gramEnd"/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</w:tr>
      <w:tr w:rsidR="006B6737" w:rsidTr="00084E4B">
        <w:trPr>
          <w:trHeight w:val="389"/>
        </w:trPr>
        <w:tc>
          <w:tcPr>
            <w:tcW w:w="9387" w:type="dxa"/>
            <w:gridSpan w:val="3"/>
          </w:tcPr>
          <w:p w:rsidR="006B6737" w:rsidRPr="00FD1CFC" w:rsidRDefault="006B6737" w:rsidP="00084E4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Младшая группа</w:t>
            </w:r>
          </w:p>
        </w:tc>
      </w:tr>
      <w:tr w:rsidR="006B6737" w:rsidTr="00084E4B">
        <w:trPr>
          <w:trHeight w:val="389"/>
        </w:trPr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грамматического строя речи: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употреблять существительных с уменьшительно – ласкательными суффиксами.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употреблять в речи существительные мн.ч. в И.П.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согласовывать притяжательные местоимения с существительными.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согласовывать прилагательные с существительными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.р. и ж.р. ед.ч. в И.П.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и сюжетные картинки, игрушки.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«Большой – маленький», «Назови ласково».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«Один – несколько», «Один - много.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«Чьи игрушки?», «Чьи вещи?».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«Какая игрушка?», «Лото», «Домино».</w:t>
            </w:r>
          </w:p>
        </w:tc>
      </w:tr>
      <w:tr w:rsidR="006B6737" w:rsidTr="00084E4B">
        <w:trPr>
          <w:trHeight w:val="389"/>
        </w:trPr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простое предложение.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строить фразы с прямым дополнением.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отвечать на вопросы по демонстрации действия и по картинке.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</w:t>
            </w:r>
            <w:r>
              <w:rPr>
                <w:sz w:val="28"/>
                <w:szCs w:val="28"/>
              </w:rPr>
              <w:lastRenderedPageBreak/>
              <w:t>понимать вопросы и отвечать на них по прочитанной сказке со зрительной опорой.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Игрушки, кукла, сюжетные и предметные картинки, книги, альбомы.</w:t>
            </w:r>
          </w:p>
        </w:tc>
      </w:tr>
      <w:tr w:rsidR="006B6737" w:rsidTr="00084E4B">
        <w:tc>
          <w:tcPr>
            <w:tcW w:w="9387" w:type="dxa"/>
            <w:gridSpan w:val="3"/>
          </w:tcPr>
          <w:p w:rsidR="006B6737" w:rsidRPr="00D40E31" w:rsidRDefault="006B6737" w:rsidP="00084E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Средняя группа</w:t>
            </w:r>
          </w:p>
        </w:tc>
      </w:tr>
      <w:tr w:rsidR="006B6737" w:rsidTr="00084E4B">
        <w:trPr>
          <w:trHeight w:val="576"/>
        </w:trPr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грамматического строя речи: 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употребление в речи существительных ед. и мн. числа в И.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и Р.П.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употребление существительных с уменьшительно – ласкательными суффиксами.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Правильное употребление простых предлогов </w:t>
            </w:r>
            <w:proofErr w:type="gramStart"/>
            <w:r>
              <w:rPr>
                <w:i/>
                <w:sz w:val="28"/>
                <w:szCs w:val="28"/>
              </w:rPr>
              <w:t>НА</w:t>
            </w:r>
            <w:proofErr w:type="gramEnd"/>
            <w:r>
              <w:rPr>
                <w:i/>
                <w:sz w:val="28"/>
                <w:szCs w:val="28"/>
              </w:rPr>
              <w:t>, С, В, ИЗ, ПО</w:t>
            </w:r>
            <w:r>
              <w:rPr>
                <w:sz w:val="28"/>
                <w:szCs w:val="28"/>
              </w:rPr>
              <w:t>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слов в предложении в роде, числе и падеже.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в речи глаголов в повелительном наклонении.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«Один – много», «Чего не стало?», «Один и несколько предметов».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«Назови ласково», «Большой – маленький», «Назови детенышей», «Кто у кого?».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«Кто за кем?», «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– между - после».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«Кто что делает?», «Кому что нужно?».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игры.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отвечать на вопросы полным предложением из 2-3 слов.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простые предложения (по демонстрации действий  и по картинке).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за взрослым рассказ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описания, загадки – описания из 2-3 предложений.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пересказывать текст из 2-</w:t>
            </w:r>
            <w:r>
              <w:rPr>
                <w:sz w:val="28"/>
                <w:szCs w:val="28"/>
              </w:rPr>
              <w:lastRenderedPageBreak/>
              <w:t>3 простых предложений.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Картинный и игровой  материал.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«Ответь на вопрос», «Что мы делали?», «Расскажи сказку» и т.д.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Звуковой анализ и синтез 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выделять из ряда звуков гласные и согласные звуки.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выделять первый гласный и согласный  звук в слове.</w:t>
            </w:r>
          </w:p>
          <w:p w:rsidR="006B6737" w:rsidRDefault="006B6737" w:rsidP="00084E4B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проводить звуковой анализ ряда гласных звуков и обратных слогов: </w:t>
            </w:r>
            <w:r>
              <w:rPr>
                <w:i/>
                <w:sz w:val="28"/>
                <w:szCs w:val="28"/>
              </w:rPr>
              <w:t>АУ, ИА, АТ, ОП.</w:t>
            </w:r>
          </w:p>
          <w:p w:rsidR="006B6737" w:rsidRPr="005328D8" w:rsidRDefault="006B6737" w:rsidP="00084E4B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звуковые символы.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«Поймай звук», «Назови слово», «Назови первый звук».</w:t>
            </w:r>
          </w:p>
        </w:tc>
      </w:tr>
      <w:tr w:rsidR="006B6737" w:rsidTr="00084E4B">
        <w:tc>
          <w:tcPr>
            <w:tcW w:w="9387" w:type="dxa"/>
            <w:gridSpan w:val="3"/>
          </w:tcPr>
          <w:p w:rsidR="006B6737" w:rsidRPr="00FD213C" w:rsidRDefault="006B6737" w:rsidP="00084E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</w:tr>
      <w:tr w:rsidR="006B6737" w:rsidTr="00084E4B">
        <w:trPr>
          <w:trHeight w:val="1162"/>
        </w:trPr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грамматического строя речи: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употреблять имена существительные в разных падежах по всем лексическим темам.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правильно употреблять в речи относительные прилагательные.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умения правильно употреблять  в речи простые предлоги  </w:t>
            </w:r>
            <w:proofErr w:type="gramStart"/>
            <w:r>
              <w:rPr>
                <w:i/>
                <w:sz w:val="28"/>
                <w:szCs w:val="28"/>
              </w:rPr>
              <w:t>НАД</w:t>
            </w:r>
            <w:proofErr w:type="gramEnd"/>
            <w:r>
              <w:rPr>
                <w:i/>
                <w:sz w:val="28"/>
                <w:szCs w:val="28"/>
              </w:rPr>
              <w:t>, ПОД, ПЕРЕД, ЗА, ОКОЛО, ВОЗЛЕ</w:t>
            </w:r>
            <w:r>
              <w:rPr>
                <w:sz w:val="28"/>
                <w:szCs w:val="28"/>
              </w:rPr>
              <w:t>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правильно употреблять в речи приставочные глаголы.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правильно согласовывать количественные  числительные с существительными в </w:t>
            </w:r>
            <w:r>
              <w:rPr>
                <w:sz w:val="28"/>
                <w:szCs w:val="28"/>
              </w:rPr>
              <w:lastRenderedPageBreak/>
              <w:t>роде, числе и падеже.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использовать в речи слова антонимы.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«Кому что нужно для работы?», «Кем хочешь быть?», «</w:t>
            </w:r>
            <w:proofErr w:type="gramStart"/>
            <w:r>
              <w:rPr>
                <w:sz w:val="28"/>
                <w:szCs w:val="28"/>
              </w:rPr>
              <w:t>Кто</w:t>
            </w:r>
            <w:proofErr w:type="gramEnd"/>
            <w:r>
              <w:rPr>
                <w:sz w:val="28"/>
                <w:szCs w:val="28"/>
              </w:rPr>
              <w:t xml:space="preserve"> чем питается?», «О чем мечтаю?».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«Из чего сделано?», «Какой сок?»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«Где птичка?», «Кто за деревом?», «Где лежит предмет?».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«Ехали, мы ехали…», «Скворечник», «Бабочка»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«Сосчитай-ка», «Веселый счет»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  «Скажи наоборот», «Противоположности» и т.д.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Связная речь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распространенные предложения (на заданную тему).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пересказывать текст по плану педагога.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рассказы – описания и загадки – описания с опорой на схему, предложенному плану.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рассказы по сюжетной картине, по серии сюжетных картин.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Схемы Т.А.Ткаченко. Серии сюжетных картин. 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картины.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«Раскрась картинку»,  «Придумай предложение», «Расскажи сказку», «Что сначала, что потом?».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Звуковой анализ и синтез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выделять гласные и согласные звуки в начале и в конце слова.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гласных и согласных звуках, их различиях.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твердости-мягкости, звонкости-глухости согласных звуков.</w:t>
            </w:r>
          </w:p>
          <w:p w:rsidR="006B6737" w:rsidRDefault="006B6737" w:rsidP="00084E4B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проводить звуковой анализ  обратных и прямых слогов, односложных слов: </w:t>
            </w:r>
            <w:r w:rsidRPr="00CF2483">
              <w:rPr>
                <w:i/>
                <w:sz w:val="28"/>
                <w:szCs w:val="28"/>
              </w:rPr>
              <w:t>АМ, ТУ, МАК.</w:t>
            </w:r>
          </w:p>
          <w:p w:rsidR="00762091" w:rsidRDefault="00762091" w:rsidP="00084E4B">
            <w:pPr>
              <w:pStyle w:val="Default"/>
              <w:rPr>
                <w:i/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Звуковые схемы, колокольчики, звуковые символы.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Игры: </w:t>
            </w:r>
            <w:proofErr w:type="gramStart"/>
            <w:r>
              <w:rPr>
                <w:sz w:val="28"/>
                <w:szCs w:val="28"/>
              </w:rPr>
              <w:t>«Звонкий – глухой», «Твердый – мягкий», «Назови звук», «Логопедическое лото», «Выложи схему слова» и т.д.</w:t>
            </w:r>
            <w:proofErr w:type="gramEnd"/>
          </w:p>
        </w:tc>
      </w:tr>
      <w:tr w:rsidR="006B6737" w:rsidTr="00084E4B">
        <w:tc>
          <w:tcPr>
            <w:tcW w:w="9387" w:type="dxa"/>
            <w:gridSpan w:val="3"/>
          </w:tcPr>
          <w:p w:rsidR="006B6737" w:rsidRPr="000B3646" w:rsidRDefault="006B6737" w:rsidP="00084E4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Подготовительная группа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грамматического строя речи: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использовать в речи существительные с увеличительными суффиксами.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использовать в речи сравнительную степень имен прилагательных.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использовать в речи притяжательные прилагательные.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использовать в речи однокоренные слова.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умения образовывать и использовать в речи слова синонимы.</w:t>
            </w:r>
          </w:p>
          <w:p w:rsidR="006B6737" w:rsidRDefault="006B6737" w:rsidP="00084E4B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умения правильно употреблять в речи простые и сложные предлоги: </w:t>
            </w:r>
            <w:r>
              <w:rPr>
                <w:i/>
                <w:sz w:val="28"/>
                <w:szCs w:val="28"/>
              </w:rPr>
              <w:t>В, ИЗ, ОКОЛО, ИЗ-ЗА, ИЗ-ПОД.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образовывать и использовать в речи многозначные слова.</w:t>
            </w:r>
          </w:p>
          <w:p w:rsidR="006B6737" w:rsidRPr="005D6BA6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образовывать и использовать в речи глаголы в разных временных формах.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«Великаны», «Два брата ИЩ и ИК».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«Хвастуны», «А у вас?».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Игры: </w:t>
            </w:r>
            <w:proofErr w:type="gramStart"/>
            <w:r>
              <w:rPr>
                <w:sz w:val="28"/>
                <w:szCs w:val="28"/>
              </w:rPr>
              <w:t>«Чей хвост?», «Чья морда?», «Чьи лапы?» и т.д.</w:t>
            </w:r>
            <w:proofErr w:type="gramEnd"/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«Чудо-дерево», «Садовник».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«Слова – друзья», «Приятели».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«Где игрушка?»,  «Придумай предложение». Схемы предлогов, кубик.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«Многозначные слова», «Исправь ошибку».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«Что мы делали?», «Кто что делает?» и т.д.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умения пересказывать </w:t>
            </w:r>
            <w:r>
              <w:rPr>
                <w:sz w:val="28"/>
                <w:szCs w:val="28"/>
              </w:rPr>
              <w:lastRenderedPageBreak/>
              <w:t>текст.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составлять рассказы – описания и загадки – описания.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 умения составлять рассказы по сюжетной картине, по серии сюжетных картин.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составлять рассказы по пейзажной картине, из личного опыта, с добавлением предшествующих и последующих событий.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Сюжетные, пейзажные картины. Серии </w:t>
            </w:r>
            <w:r>
              <w:rPr>
                <w:sz w:val="28"/>
                <w:szCs w:val="28"/>
              </w:rPr>
              <w:lastRenderedPageBreak/>
              <w:t>сюжетных картин.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«Расскажи историю», «Придумай рассказ», «Составь загадку».</w:t>
            </w:r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Звуковой анализ и синтез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подбирать слова на заданный звук.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дифференцировать согласные звуки по твердости-мягкости, звонкости-глухости.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умения выделять заданный звук в различных позициях.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умения проводить </w:t>
            </w:r>
            <w:proofErr w:type="spellStart"/>
            <w:r>
              <w:rPr>
                <w:sz w:val="28"/>
                <w:szCs w:val="28"/>
              </w:rPr>
              <w:t>звуко-слоговой</w:t>
            </w:r>
            <w:proofErr w:type="spellEnd"/>
            <w:r>
              <w:rPr>
                <w:sz w:val="28"/>
                <w:szCs w:val="28"/>
              </w:rPr>
              <w:t xml:space="preserve"> анализ слов различной слоговой структуры.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Звуковые схемы, наборы для определения места звука в слове.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Игры: </w:t>
            </w:r>
            <w:proofErr w:type="gramStart"/>
            <w:r>
              <w:rPr>
                <w:sz w:val="28"/>
                <w:szCs w:val="28"/>
              </w:rPr>
              <w:t>«Выложи схему», «Твердый – мягкий», «Звонкий – глухой», «Подбери слово к схеме», «Придумай слово» и т.д.</w:t>
            </w:r>
            <w:proofErr w:type="gramEnd"/>
          </w:p>
        </w:tc>
      </w:tr>
      <w:tr w:rsidR="006B6737" w:rsidTr="00084E4B">
        <w:tc>
          <w:tcPr>
            <w:tcW w:w="2649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</w:t>
            </w:r>
          </w:p>
        </w:tc>
        <w:tc>
          <w:tcPr>
            <w:tcW w:w="3350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представления о букве, о том, чем буква отличается от звука.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буквами алфавита.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навыка составления и чтения слогов, слов, </w:t>
            </w:r>
            <w:r>
              <w:rPr>
                <w:sz w:val="28"/>
                <w:szCs w:val="28"/>
              </w:rPr>
              <w:lastRenderedPageBreak/>
              <w:t>предложений, рассказов.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печатания букв, слогов, слов.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Разрезные (магнитные) азбуки,  наборное полотно, буквари, карточки для чтения, прописи, счетные палочки, веревочки и прочий материал для выкладывания букв, схемы предложений.</w:t>
            </w:r>
            <w:proofErr w:type="gramEnd"/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«Продолжи слово», «Подбери схему», «Учимся читать», «Делим слова на слоги», «Какая буква потерялась»  и т.д.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ребусами, кроссвордами.</w:t>
            </w:r>
          </w:p>
          <w:p w:rsidR="006B6737" w:rsidRDefault="006B6737" w:rsidP="00084E4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51A22" w:rsidRPr="00DD2174" w:rsidRDefault="00751A22" w:rsidP="00DD2174">
      <w:pPr>
        <w:rPr>
          <w:sz w:val="28"/>
          <w:szCs w:val="28"/>
        </w:rPr>
      </w:pPr>
    </w:p>
    <w:sectPr w:rsidR="00751A22" w:rsidRPr="00DD2174" w:rsidSect="00762091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C0" w:rsidRDefault="00784EC0" w:rsidP="00E40962">
      <w:pPr>
        <w:spacing w:after="0" w:line="240" w:lineRule="auto"/>
      </w:pPr>
      <w:r>
        <w:separator/>
      </w:r>
    </w:p>
  </w:endnote>
  <w:endnote w:type="continuationSeparator" w:id="0">
    <w:p w:rsidR="00784EC0" w:rsidRDefault="00784EC0" w:rsidP="00E4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037399"/>
    </w:sdtPr>
    <w:sdtEndPr>
      <w:rPr>
        <w:rFonts w:ascii="Times New Roman" w:hAnsi="Times New Roman" w:cs="Times New Roman"/>
        <w:sz w:val="28"/>
        <w:szCs w:val="28"/>
      </w:rPr>
    </w:sdtEndPr>
    <w:sdtContent>
      <w:p w:rsidR="00D83463" w:rsidRPr="00E40962" w:rsidRDefault="00953FE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09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3463" w:rsidRPr="00E4096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09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30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09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3463" w:rsidRDefault="00D834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C0" w:rsidRDefault="00784EC0" w:rsidP="00E40962">
      <w:pPr>
        <w:spacing w:after="0" w:line="240" w:lineRule="auto"/>
      </w:pPr>
      <w:r>
        <w:separator/>
      </w:r>
    </w:p>
  </w:footnote>
  <w:footnote w:type="continuationSeparator" w:id="0">
    <w:p w:rsidR="00784EC0" w:rsidRDefault="00784EC0" w:rsidP="00E4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762"/>
    <w:multiLevelType w:val="hybridMultilevel"/>
    <w:tmpl w:val="78361C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101134"/>
    <w:multiLevelType w:val="hybridMultilevel"/>
    <w:tmpl w:val="745440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421634"/>
    <w:multiLevelType w:val="multilevel"/>
    <w:tmpl w:val="1470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E655F"/>
    <w:multiLevelType w:val="multilevel"/>
    <w:tmpl w:val="6F8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75F9C"/>
    <w:multiLevelType w:val="multilevel"/>
    <w:tmpl w:val="49AA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55C24"/>
    <w:multiLevelType w:val="hybridMultilevel"/>
    <w:tmpl w:val="65C8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5893"/>
    <w:multiLevelType w:val="multilevel"/>
    <w:tmpl w:val="B0C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236E1"/>
    <w:multiLevelType w:val="hybridMultilevel"/>
    <w:tmpl w:val="2BFCAD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1B1EDB"/>
    <w:multiLevelType w:val="multilevel"/>
    <w:tmpl w:val="EBD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73F4D"/>
    <w:multiLevelType w:val="hybridMultilevel"/>
    <w:tmpl w:val="0E8E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53D32"/>
    <w:multiLevelType w:val="multilevel"/>
    <w:tmpl w:val="DF9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2771D"/>
    <w:multiLevelType w:val="hybridMultilevel"/>
    <w:tmpl w:val="B92664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DB5FD5"/>
    <w:multiLevelType w:val="multilevel"/>
    <w:tmpl w:val="51B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F7B94"/>
    <w:multiLevelType w:val="multilevel"/>
    <w:tmpl w:val="58C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03933"/>
    <w:multiLevelType w:val="multilevel"/>
    <w:tmpl w:val="321E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814E5"/>
    <w:multiLevelType w:val="hybridMultilevel"/>
    <w:tmpl w:val="2A94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92500"/>
    <w:multiLevelType w:val="multilevel"/>
    <w:tmpl w:val="782E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4"/>
  </w:num>
  <w:num w:numId="12">
    <w:abstractNumId w:val="16"/>
  </w:num>
  <w:num w:numId="13">
    <w:abstractNumId w:val="7"/>
  </w:num>
  <w:num w:numId="14">
    <w:abstractNumId w:val="1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2174"/>
    <w:rsid w:val="000468C4"/>
    <w:rsid w:val="000758C3"/>
    <w:rsid w:val="0007701A"/>
    <w:rsid w:val="00087139"/>
    <w:rsid w:val="001629CE"/>
    <w:rsid w:val="00182DDE"/>
    <w:rsid w:val="00191654"/>
    <w:rsid w:val="001B5E85"/>
    <w:rsid w:val="001C2A93"/>
    <w:rsid w:val="002318E0"/>
    <w:rsid w:val="002342C6"/>
    <w:rsid w:val="00257921"/>
    <w:rsid w:val="00260C4B"/>
    <w:rsid w:val="00283020"/>
    <w:rsid w:val="002A4AE2"/>
    <w:rsid w:val="00336B82"/>
    <w:rsid w:val="003B523B"/>
    <w:rsid w:val="003D7374"/>
    <w:rsid w:val="00453349"/>
    <w:rsid w:val="004C01C0"/>
    <w:rsid w:val="004C45BD"/>
    <w:rsid w:val="00502B91"/>
    <w:rsid w:val="005376A4"/>
    <w:rsid w:val="005A4879"/>
    <w:rsid w:val="005B1298"/>
    <w:rsid w:val="005E0293"/>
    <w:rsid w:val="00602AC9"/>
    <w:rsid w:val="0065135F"/>
    <w:rsid w:val="006B6737"/>
    <w:rsid w:val="00704B85"/>
    <w:rsid w:val="00751A22"/>
    <w:rsid w:val="00762091"/>
    <w:rsid w:val="00784EC0"/>
    <w:rsid w:val="007A21D1"/>
    <w:rsid w:val="007E26F2"/>
    <w:rsid w:val="007F01CF"/>
    <w:rsid w:val="00833D4D"/>
    <w:rsid w:val="00840CC4"/>
    <w:rsid w:val="00882383"/>
    <w:rsid w:val="008B7FB9"/>
    <w:rsid w:val="008F14B7"/>
    <w:rsid w:val="00953FEC"/>
    <w:rsid w:val="009F2C64"/>
    <w:rsid w:val="00A51FBC"/>
    <w:rsid w:val="00A65065"/>
    <w:rsid w:val="00A96BAB"/>
    <w:rsid w:val="00A97663"/>
    <w:rsid w:val="00AC69FF"/>
    <w:rsid w:val="00B10D56"/>
    <w:rsid w:val="00B667E3"/>
    <w:rsid w:val="00BD182C"/>
    <w:rsid w:val="00C35230"/>
    <w:rsid w:val="00D2303E"/>
    <w:rsid w:val="00D56C3F"/>
    <w:rsid w:val="00D83463"/>
    <w:rsid w:val="00DD2174"/>
    <w:rsid w:val="00E06D2A"/>
    <w:rsid w:val="00E40962"/>
    <w:rsid w:val="00EB635E"/>
    <w:rsid w:val="00EE1F29"/>
    <w:rsid w:val="00F82E00"/>
    <w:rsid w:val="00FA1D4A"/>
    <w:rsid w:val="00FC2F5F"/>
    <w:rsid w:val="00FD1E46"/>
    <w:rsid w:val="00FE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C3"/>
  </w:style>
  <w:style w:type="paragraph" w:styleId="3">
    <w:name w:val="heading 3"/>
    <w:basedOn w:val="a"/>
    <w:link w:val="30"/>
    <w:uiPriority w:val="9"/>
    <w:qFormat/>
    <w:rsid w:val="00BD1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174"/>
    <w:rPr>
      <w:b/>
      <w:bCs/>
    </w:rPr>
  </w:style>
  <w:style w:type="paragraph" w:styleId="a4">
    <w:name w:val="List Paragraph"/>
    <w:basedOn w:val="a"/>
    <w:uiPriority w:val="34"/>
    <w:qFormat/>
    <w:rsid w:val="00DD2174"/>
    <w:pPr>
      <w:ind w:left="720"/>
      <w:contextualSpacing/>
    </w:pPr>
  </w:style>
  <w:style w:type="table" w:styleId="a5">
    <w:name w:val="Table Grid"/>
    <w:basedOn w:val="a1"/>
    <w:uiPriority w:val="59"/>
    <w:rsid w:val="00DD2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D18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BD182C"/>
    <w:rPr>
      <w:i/>
      <w:iCs/>
    </w:rPr>
  </w:style>
  <w:style w:type="paragraph" w:customStyle="1" w:styleId="zag2">
    <w:name w:val="zag_2"/>
    <w:basedOn w:val="a"/>
    <w:rsid w:val="00A6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6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e">
    <w:name w:val="centre"/>
    <w:basedOn w:val="a"/>
    <w:rsid w:val="00A6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iadka">
    <w:name w:val="razriadka"/>
    <w:basedOn w:val="a0"/>
    <w:rsid w:val="00A65065"/>
  </w:style>
  <w:style w:type="paragraph" w:customStyle="1" w:styleId="zag3">
    <w:name w:val="zag_3"/>
    <w:basedOn w:val="a"/>
    <w:rsid w:val="00A6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4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0962"/>
  </w:style>
  <w:style w:type="paragraph" w:styleId="aa">
    <w:name w:val="footer"/>
    <w:basedOn w:val="a"/>
    <w:link w:val="ab"/>
    <w:uiPriority w:val="99"/>
    <w:unhideWhenUsed/>
    <w:rsid w:val="00E4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0962"/>
  </w:style>
  <w:style w:type="paragraph" w:customStyle="1" w:styleId="Default">
    <w:name w:val="Default"/>
    <w:rsid w:val="006B67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0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2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ED92-8B56-4DAA-9CF3-A104A484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16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Аникина</cp:lastModifiedBy>
  <cp:revision>30</cp:revision>
  <cp:lastPrinted>2015-11-30T13:55:00Z</cp:lastPrinted>
  <dcterms:created xsi:type="dcterms:W3CDTF">2014-12-16T06:56:00Z</dcterms:created>
  <dcterms:modified xsi:type="dcterms:W3CDTF">2020-09-01T17:49:00Z</dcterms:modified>
</cp:coreProperties>
</file>