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02" w:rsidRPr="00171FA9" w:rsidRDefault="00E54102" w:rsidP="00E54102">
      <w:pPr>
        <w:shd w:val="clear" w:color="auto" w:fill="FFFFFF"/>
        <w:spacing w:before="226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A9">
        <w:rPr>
          <w:rFonts w:ascii="Times New Roman" w:hAnsi="Times New Roman" w:cs="Times New Roman"/>
          <w:b/>
          <w:iCs/>
          <w:color w:val="000000"/>
          <w:spacing w:val="-11"/>
          <w:sz w:val="28"/>
          <w:szCs w:val="28"/>
        </w:rPr>
        <w:t>Что такое логопедическая группа</w:t>
      </w:r>
    </w:p>
    <w:p w:rsidR="00E54102" w:rsidRPr="00171FA9" w:rsidRDefault="00E54102" w:rsidP="00E54102">
      <w:pPr>
        <w:shd w:val="clear" w:color="auto" w:fill="FFFFFF"/>
        <w:spacing w:before="634"/>
        <w:ind w:left="10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71FA9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практике своей работы мы часто сталкиваемся с тем, что многие родители не понимают целей и не представля</w:t>
      </w:r>
      <w:r w:rsidRPr="00171FA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ют содержания обучения детей в так называемых логопедических группах.</w:t>
      </w:r>
      <w:r w:rsidRPr="00171FA9">
        <w:rPr>
          <w:rFonts w:ascii="Times New Roman" w:hAnsi="Times New Roman" w:cs="Times New Roman"/>
          <w:sz w:val="28"/>
          <w:szCs w:val="28"/>
        </w:rPr>
        <w:t xml:space="preserve"> 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Незнание этого рождает недоверие, и отдельные родители отказывают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от перевода своих детей в логопедическую группу.</w:t>
      </w:r>
    </w:p>
    <w:p w:rsidR="00E54102" w:rsidRPr="00171FA9" w:rsidRDefault="00E54102" w:rsidP="00E54102">
      <w:pPr>
        <w:shd w:val="clear" w:color="auto" w:fill="FFFFFF"/>
        <w:spacing w:before="5"/>
        <w:ind w:right="9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Между тем, уже довольно давно ученые установили, что среди неуспе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вающих учащихся начальных классов немалую часть составляют дети, кото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рые имеют отклонения в речи, мешающие им усвоить звуковой состав слова и, следовательно, чтение и письмо.</w:t>
      </w:r>
      <w:r w:rsidR="00171FA9" w:rsidRPr="0017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02" w:rsidRPr="00171FA9" w:rsidRDefault="00E54102" w:rsidP="00E54102">
      <w:pPr>
        <w:shd w:val="clear" w:color="auto" w:fill="FFFFFF"/>
        <w:spacing w:before="5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Овладевая в период дошкольного детства словарным запасом, грамма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тическим строем речи и навыками правильного звукопроизношения, ребенок 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готовится к усвоению грамоты и правописания. Но не все дети овладевают речью одинаковым образом. В ряде случаев к моменту поступления в школу речь ребенка оказывается не достаточно сформированной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>. Как показывают исследования, такие дети долго не усваивают букв, чи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тают медленно и с большими искажениями, в письме допускают множество </w:t>
      </w:r>
      <w:r w:rsidRPr="00171FA9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специфических ошибок (например, вместо </w:t>
      </w:r>
      <w:r w:rsidRPr="00171F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шуба </w:t>
      </w:r>
      <w:r w:rsidRPr="00171FA9">
        <w:rPr>
          <w:rFonts w:ascii="Times New Roman" w:hAnsi="Times New Roman" w:cs="Times New Roman"/>
          <w:color w:val="000000"/>
          <w:sz w:val="28"/>
          <w:szCs w:val="28"/>
        </w:rPr>
        <w:t xml:space="preserve">пишут </w:t>
      </w:r>
      <w:r w:rsidRPr="00171F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супа, </w:t>
      </w:r>
      <w:proofErr w:type="gramStart"/>
      <w:r w:rsidRPr="00171FA9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17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F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гудок -</w:t>
      </w:r>
      <w:r w:rsidR="00171F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71FA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куток 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т.п.). Ученые установили связь между нарушениями чтения и письма и отклонениями в речевом развитии. Тогда был сделан вывод, что наруше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ния чтения и письма можно не только исправлять, но и предупреждать до момента поступления в школу. С этой целью и созданы логопедические группы, в которые направляются дошкольники с нарушениями речи. </w:t>
      </w:r>
    </w:p>
    <w:p w:rsidR="00E54102" w:rsidRPr="00171FA9" w:rsidRDefault="00E54102" w:rsidP="00E54102">
      <w:pPr>
        <w:shd w:val="clear" w:color="auto" w:fill="FFFFFF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логопедических занятиях с детьми отрабатывается правильная ар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тикуляция, четкость произношения звуков русского языка, корригируются различные дефекты ритма и темпа речи. Поскольку многие дети в силу пси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хических проблем испытывают затруднения в общении </w:t>
      </w:r>
      <w:proofErr w:type="gramStart"/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</w:t>
      </w:r>
      <w:proofErr w:type="gramEnd"/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взрослыми и свер</w:t>
      </w: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z w:val="28"/>
          <w:szCs w:val="28"/>
        </w:rPr>
        <w:t>стниками, перед логопедами и воспитателями логопедических групп стоит задача прививать им навыки разговорной речи, обогащать активный и пас</w:t>
      </w:r>
      <w:r w:rsidRPr="00171FA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сивный словарь, учить пересказывать, составлять рассказы.</w:t>
      </w:r>
    </w:p>
    <w:p w:rsidR="00E54102" w:rsidRPr="00171FA9" w:rsidRDefault="00E54102" w:rsidP="00E54102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71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Наряду с исправлением звукопроизношения педагоги осуществляют </w:t>
      </w:r>
      <w:r w:rsidRPr="00171F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фонематического восприятия, обучают звуковому анализу </w:t>
      </w:r>
      <w:r w:rsidRPr="00171F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 и слоговому чтению, то есть элементам начальной грамоты.</w:t>
      </w:r>
      <w:r w:rsidR="00171FA9" w:rsidRPr="0017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02" w:rsidRPr="00171FA9" w:rsidRDefault="00E54102" w:rsidP="00E54102">
      <w:pPr>
        <w:shd w:val="clear" w:color="auto" w:fill="FFFFFF"/>
        <w:spacing w:before="5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FA9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Осуществлением разнообразных приемов обучения реализуется глав</w:t>
      </w:r>
      <w:r w:rsidRPr="00171FA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71FA9">
        <w:rPr>
          <w:rFonts w:ascii="Times New Roman" w:hAnsi="Times New Roman" w:cs="Times New Roman"/>
          <w:color w:val="000000"/>
          <w:sz w:val="28"/>
          <w:szCs w:val="28"/>
        </w:rPr>
        <w:t>ная задача - подготовка детей к успешному обучению в школе.</w:t>
      </w:r>
    </w:p>
    <w:p w:rsidR="00D9261F" w:rsidRPr="00171FA9" w:rsidRDefault="00D9261F">
      <w:pPr>
        <w:rPr>
          <w:rFonts w:ascii="Times New Roman" w:hAnsi="Times New Roman" w:cs="Times New Roman"/>
          <w:sz w:val="28"/>
          <w:szCs w:val="28"/>
        </w:rPr>
      </w:pPr>
    </w:p>
    <w:sectPr w:rsidR="00D9261F" w:rsidRPr="00171FA9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02"/>
    <w:rsid w:val="000F1F6C"/>
    <w:rsid w:val="00171FA9"/>
    <w:rsid w:val="002F0170"/>
    <w:rsid w:val="00AF1D5F"/>
    <w:rsid w:val="00D9261F"/>
    <w:rsid w:val="00E5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2F71-CDBD-438D-A8FD-60EA32A9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2021-09-03T17:31:00Z</dcterms:created>
  <dcterms:modified xsi:type="dcterms:W3CDTF">2021-09-03T17:40:00Z</dcterms:modified>
</cp:coreProperties>
</file>