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71" w:rsidRPr="00880571" w:rsidRDefault="00880571" w:rsidP="00880571">
      <w:pPr>
        <w:jc w:val="center"/>
        <w:rPr>
          <w:rFonts w:ascii="Monotype Corsiva" w:hAnsi="Monotype Corsiva" w:cs="Times New Roman"/>
          <w:b/>
          <w:i/>
          <w:iCs/>
          <w:color w:val="C00000"/>
          <w:spacing w:val="-12"/>
          <w:sz w:val="32"/>
          <w:szCs w:val="32"/>
        </w:rPr>
      </w:pPr>
      <w:r w:rsidRPr="00880571">
        <w:rPr>
          <w:rFonts w:ascii="Monotype Corsiva" w:hAnsi="Monotype Corsiva" w:cs="Times New Roman"/>
          <w:b/>
          <w:i/>
          <w:iCs/>
          <w:color w:val="C00000"/>
          <w:spacing w:val="-12"/>
          <w:sz w:val="32"/>
          <w:szCs w:val="32"/>
        </w:rPr>
        <w:t>МЫ НАЧИНАЕМ ЧИТАТЬ</w:t>
      </w:r>
    </w:p>
    <w:p w:rsidR="00880571" w:rsidRPr="00880571" w:rsidRDefault="00880571" w:rsidP="008805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Для того чтобы ребенок научился хорошо читать (а в дальнейшем правильно писать) обязательны следующие умения:</w:t>
      </w:r>
    </w:p>
    <w:p w:rsidR="00880571" w:rsidRPr="00880571" w:rsidRDefault="00880571" w:rsidP="008805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Различать на слух слова в предложении;</w:t>
      </w:r>
    </w:p>
    <w:p w:rsidR="00880571" w:rsidRPr="00880571" w:rsidRDefault="00880571" w:rsidP="008805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Делить слова на слоги;</w:t>
      </w:r>
    </w:p>
    <w:p w:rsidR="00880571" w:rsidRPr="00880571" w:rsidRDefault="00880571" w:rsidP="008805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Выделять звук из слога, слова;</w:t>
      </w:r>
    </w:p>
    <w:p w:rsidR="00880571" w:rsidRDefault="00880571" w:rsidP="008805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Составлять предложения и звуковые схемы слов.</w:t>
      </w:r>
    </w:p>
    <w:p w:rsidR="00880571" w:rsidRPr="00880571" w:rsidRDefault="00880571" w:rsidP="00880571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80571" w:rsidRPr="00880571" w:rsidRDefault="00880571" w:rsidP="00880571">
      <w:pPr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С ребенком необходимо:</w:t>
      </w:r>
    </w:p>
    <w:p w:rsidR="00880571" w:rsidRPr="00880571" w:rsidRDefault="00880571" w:rsidP="008805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b/>
          <w:i/>
          <w:sz w:val="28"/>
          <w:szCs w:val="28"/>
        </w:rPr>
        <w:t>Выучить названия букв</w:t>
      </w:r>
      <w:r w:rsidRPr="00880571">
        <w:rPr>
          <w:rFonts w:ascii="Times New Roman" w:hAnsi="Times New Roman" w:cs="Times New Roman"/>
          <w:i/>
          <w:sz w:val="28"/>
          <w:szCs w:val="28"/>
        </w:rPr>
        <w:t>;</w:t>
      </w:r>
    </w:p>
    <w:p w:rsidR="00880571" w:rsidRPr="00880571" w:rsidRDefault="00880571" w:rsidP="008805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 xml:space="preserve">Запомнить, какие </w:t>
      </w:r>
      <w:r w:rsidRPr="00880571">
        <w:rPr>
          <w:rFonts w:ascii="Times New Roman" w:hAnsi="Times New Roman" w:cs="Times New Roman"/>
          <w:b/>
          <w:i/>
          <w:sz w:val="28"/>
          <w:szCs w:val="28"/>
        </w:rPr>
        <w:t>звуки обозначает каждая буква</w:t>
      </w:r>
      <w:r w:rsidRPr="00880571">
        <w:rPr>
          <w:rFonts w:ascii="Times New Roman" w:hAnsi="Times New Roman" w:cs="Times New Roman"/>
          <w:i/>
          <w:sz w:val="28"/>
          <w:szCs w:val="28"/>
        </w:rPr>
        <w:t>;</w:t>
      </w:r>
    </w:p>
    <w:p w:rsidR="00880571" w:rsidRPr="00880571" w:rsidRDefault="00880571" w:rsidP="00880571">
      <w:pPr>
        <w:rPr>
          <w:rFonts w:ascii="Times New Roman" w:hAnsi="Times New Roman" w:cs="Times New Roman"/>
          <w:i/>
          <w:sz w:val="28"/>
          <w:szCs w:val="28"/>
        </w:rPr>
      </w:pPr>
    </w:p>
    <w:p w:rsidR="00880571" w:rsidRPr="00880571" w:rsidRDefault="00880571" w:rsidP="008805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В основе обучения чтению есть не буква, а звук. Прежде чем показать ребенку новую букву, например «К», следует научить его слышать звук «К» в слогах, словах.</w:t>
      </w:r>
    </w:p>
    <w:p w:rsidR="00880571" w:rsidRPr="00880571" w:rsidRDefault="00880571" w:rsidP="008805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Можно поиграть с ребенком в игру «4-й лишний». Предложите ему найти лишний слог в цепочке «КА – КО – ГА – КУ», а потом в словах. Эта игра способствует не только развитию слухового внимания, но и обогащению словарного запаса детей, обучению лексическому мышлению и умению делать выводы.</w:t>
      </w:r>
    </w:p>
    <w:p w:rsidR="00880571" w:rsidRPr="00880571" w:rsidRDefault="00880571" w:rsidP="008805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 xml:space="preserve">Следует </w:t>
      </w:r>
      <w:r w:rsidRPr="00880571">
        <w:rPr>
          <w:rFonts w:ascii="Times New Roman" w:hAnsi="Times New Roman" w:cs="Times New Roman"/>
          <w:b/>
          <w:i/>
          <w:sz w:val="28"/>
          <w:szCs w:val="28"/>
        </w:rPr>
        <w:t>называть и звуки, и соответствующие им буквы одинаково</w:t>
      </w:r>
      <w:r w:rsidRPr="00880571">
        <w:rPr>
          <w:rFonts w:ascii="Times New Roman" w:hAnsi="Times New Roman" w:cs="Times New Roman"/>
          <w:i/>
          <w:sz w:val="28"/>
          <w:szCs w:val="28"/>
        </w:rPr>
        <w:t xml:space="preserve"> – то есть так, как звучит звук. Например: буква К и звук тоже «К», а не «КЭ». Это уже мы произносим два звука «К» и «Э».</w:t>
      </w:r>
    </w:p>
    <w:p w:rsidR="00880571" w:rsidRDefault="00880571" w:rsidP="008805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b/>
          <w:i/>
          <w:sz w:val="28"/>
          <w:szCs w:val="28"/>
        </w:rPr>
        <w:t>Усвоить прием чтения по слогам</w:t>
      </w:r>
      <w:r w:rsidRPr="00880571">
        <w:rPr>
          <w:rFonts w:ascii="Times New Roman" w:hAnsi="Times New Roman" w:cs="Times New Roman"/>
          <w:i/>
          <w:sz w:val="28"/>
          <w:szCs w:val="28"/>
        </w:rPr>
        <w:t>.</w:t>
      </w:r>
    </w:p>
    <w:p w:rsidR="00880571" w:rsidRPr="00880571" w:rsidRDefault="00880571" w:rsidP="00880571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80571" w:rsidRPr="00880571" w:rsidRDefault="00880571" w:rsidP="008805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571">
        <w:rPr>
          <w:rFonts w:ascii="Times New Roman" w:hAnsi="Times New Roman" w:cs="Times New Roman"/>
          <w:i/>
          <w:sz w:val="28"/>
          <w:szCs w:val="28"/>
        </w:rPr>
        <w:t>Правильное чтение – это чтение по слогам (на начальном этапе). И пусть ребенок тянет на начальном этапе обучения первую букву слога, пока не сообразит, какая буква следующая: КККА. Главное, что</w:t>
      </w:r>
      <w:r>
        <w:rPr>
          <w:rFonts w:ascii="Times New Roman" w:hAnsi="Times New Roman" w:cs="Times New Roman"/>
          <w:i/>
          <w:sz w:val="28"/>
          <w:szCs w:val="28"/>
        </w:rPr>
        <w:t>бы он прочел слитно буквы слога и повторил прочитанное.</w:t>
      </w:r>
    </w:p>
    <w:p w:rsidR="00000000" w:rsidRPr="00880571" w:rsidRDefault="0088057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80571" w:rsidSect="008805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80571"/>
    <w:rsid w:val="008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2017-10-04T20:00:00Z</dcterms:created>
  <dcterms:modified xsi:type="dcterms:W3CDTF">2017-10-04T20:03:00Z</dcterms:modified>
</cp:coreProperties>
</file>