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41" w:rsidRPr="00F47541" w:rsidRDefault="00F47541" w:rsidP="00F47541">
      <w:pPr>
        <w:jc w:val="center"/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</w:pPr>
      <w:r w:rsidRPr="00F47541">
        <w:rPr>
          <w:rFonts w:ascii="Arial Narrow" w:hAnsi="Arial Narrow"/>
          <w:b/>
          <w:i/>
          <w:iCs/>
          <w:color w:val="000000"/>
          <w:spacing w:val="-12"/>
          <w:sz w:val="50"/>
          <w:szCs w:val="50"/>
        </w:rPr>
        <w:t>Развиваем внимание будущего первоклассника</w:t>
      </w:r>
    </w:p>
    <w:p w:rsidR="00F47541" w:rsidRDefault="00F47541" w:rsidP="00F4754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F47541" w:rsidRPr="004E5CE4" w:rsidRDefault="00F47541" w:rsidP="00F47541">
      <w:pPr>
        <w:shd w:val="clear" w:color="auto" w:fill="FFFFFF"/>
        <w:tabs>
          <w:tab w:val="right" w:pos="6298"/>
        </w:tabs>
        <w:spacing w:before="67" w:line="360" w:lineRule="auto"/>
        <w:jc w:val="both"/>
        <w:rPr>
          <w:rFonts w:ascii="Arial" w:hAnsi="Arial" w:cs="Arial"/>
          <w:sz w:val="16"/>
          <w:szCs w:val="16"/>
        </w:rPr>
      </w:pPr>
      <w:r w:rsidRPr="004E5CE4">
        <w:rPr>
          <w:rFonts w:ascii="Arial" w:hAnsi="Arial" w:cs="Arial"/>
          <w:color w:val="000000"/>
          <w:sz w:val="32"/>
          <w:szCs w:val="32"/>
        </w:rPr>
        <w:t xml:space="preserve">Основоположник русской научной педагогики К. Д. Ушинский </w:t>
      </w:r>
      <w:r w:rsidRPr="004E5CE4">
        <w:rPr>
          <w:rFonts w:ascii="Arial" w:hAnsi="Arial" w:cs="Arial"/>
          <w:color w:val="000000"/>
          <w:spacing w:val="3"/>
          <w:sz w:val="32"/>
          <w:szCs w:val="32"/>
        </w:rPr>
        <w:t>еще в прошлом веке писал, что «внимание есть та дверь, которую</w:t>
      </w:r>
      <w:r w:rsidRPr="004E5CE4">
        <w:rPr>
          <w:rFonts w:ascii="Arial" w:hAnsi="Arial" w:cs="Arial"/>
          <w:sz w:val="32"/>
          <w:szCs w:val="32"/>
        </w:rPr>
        <w:t xml:space="preserve"> </w:t>
      </w:r>
      <w:r w:rsidRPr="004E5CE4">
        <w:rPr>
          <w:rFonts w:ascii="Arial" w:hAnsi="Arial" w:cs="Arial"/>
          <w:color w:val="000000"/>
          <w:spacing w:val="7"/>
          <w:sz w:val="32"/>
          <w:szCs w:val="32"/>
        </w:rPr>
        <w:t>не может миновать ни одно слово ученья, иначе оно не попадет</w:t>
      </w:r>
      <w:r w:rsidRPr="004E5CE4">
        <w:rPr>
          <w:rFonts w:ascii="Arial" w:hAnsi="Arial" w:cs="Arial"/>
          <w:color w:val="000000"/>
          <w:sz w:val="32"/>
          <w:szCs w:val="32"/>
        </w:rPr>
        <w:t xml:space="preserve"> </w:t>
      </w:r>
      <w:r w:rsidRPr="004E5CE4">
        <w:rPr>
          <w:rFonts w:ascii="Arial" w:hAnsi="Arial" w:cs="Arial"/>
          <w:color w:val="000000"/>
          <w:spacing w:val="6"/>
          <w:sz w:val="32"/>
          <w:szCs w:val="32"/>
        </w:rPr>
        <w:t>в душу ребенка».</w:t>
      </w:r>
      <w:r w:rsidRPr="004E5CE4">
        <w:rPr>
          <w:rFonts w:ascii="Arial" w:hAnsi="Arial" w:cs="Arial"/>
          <w:color w:val="000000"/>
          <w:sz w:val="16"/>
          <w:szCs w:val="16"/>
        </w:rPr>
        <w:tab/>
      </w:r>
    </w:p>
    <w:p w:rsidR="00F47541" w:rsidRPr="004E5CE4" w:rsidRDefault="00F47541" w:rsidP="00F47541">
      <w:pPr>
        <w:shd w:val="clear" w:color="auto" w:fill="FFFFFF"/>
        <w:tabs>
          <w:tab w:val="right" w:pos="6346"/>
        </w:tabs>
        <w:spacing w:before="82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4E5CE4">
        <w:rPr>
          <w:rFonts w:ascii="Arial" w:hAnsi="Arial" w:cs="Arial"/>
          <w:color w:val="000000"/>
          <w:spacing w:val="2"/>
          <w:sz w:val="32"/>
          <w:szCs w:val="32"/>
        </w:rPr>
        <w:t xml:space="preserve">            Как удержать внимание будущего первоклассника</w:t>
      </w:r>
      <w:r w:rsidRPr="004E5CE4">
        <w:rPr>
          <w:rFonts w:ascii="Arial" w:hAnsi="Arial" w:cs="Arial"/>
          <w:color w:val="000000"/>
          <w:spacing w:val="2"/>
          <w:sz w:val="36"/>
          <w:szCs w:val="36"/>
        </w:rPr>
        <w:t>?</w:t>
      </w:r>
      <w:r w:rsidRPr="004E5CE4">
        <w:rPr>
          <w:rFonts w:ascii="Arial" w:hAnsi="Arial" w:cs="Arial"/>
          <w:color w:val="000000"/>
          <w:sz w:val="36"/>
          <w:szCs w:val="36"/>
        </w:rPr>
        <w:tab/>
      </w:r>
    </w:p>
    <w:p w:rsidR="00F47541" w:rsidRPr="004E5CE4" w:rsidRDefault="00F47541" w:rsidP="00F47541">
      <w:pPr>
        <w:shd w:val="clear" w:color="auto" w:fill="FFFFFF"/>
        <w:tabs>
          <w:tab w:val="right" w:pos="6346"/>
        </w:tabs>
        <w:spacing w:before="82" w:line="360" w:lineRule="auto"/>
        <w:jc w:val="both"/>
        <w:rPr>
          <w:rFonts w:ascii="Arial" w:hAnsi="Arial" w:cs="Arial"/>
          <w:sz w:val="16"/>
          <w:szCs w:val="16"/>
        </w:rPr>
      </w:pPr>
    </w:p>
    <w:p w:rsidR="00F47541" w:rsidRPr="004E5CE4" w:rsidRDefault="00F47541" w:rsidP="00F47541">
      <w:pPr>
        <w:shd w:val="clear" w:color="auto" w:fill="FFFFFF"/>
        <w:tabs>
          <w:tab w:val="right" w:pos="6350"/>
        </w:tabs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4E5CE4">
        <w:rPr>
          <w:rFonts w:ascii="Arial" w:hAnsi="Arial" w:cs="Arial"/>
          <w:color w:val="000000"/>
          <w:spacing w:val="4"/>
          <w:sz w:val="32"/>
          <w:szCs w:val="32"/>
        </w:rPr>
        <w:t xml:space="preserve">            Надо помнить, что ребенок утомляется от однообразной дея</w:t>
      </w:r>
      <w:r w:rsidRPr="004E5CE4">
        <w:rPr>
          <w:rFonts w:ascii="Arial" w:hAnsi="Arial" w:cs="Arial"/>
          <w:color w:val="000000"/>
          <w:spacing w:val="1"/>
          <w:sz w:val="32"/>
          <w:szCs w:val="32"/>
        </w:rPr>
        <w:t>тельности. Проводя досуг, необходимо предусмотреть сочетание</w:t>
      </w:r>
      <w:r w:rsidRPr="004E5CE4">
        <w:rPr>
          <w:rFonts w:ascii="Arial" w:hAnsi="Arial" w:cs="Arial"/>
          <w:sz w:val="32"/>
          <w:szCs w:val="32"/>
        </w:rPr>
        <w:t xml:space="preserve"> </w:t>
      </w:r>
      <w:r w:rsidRPr="004E5CE4">
        <w:rPr>
          <w:rFonts w:ascii="Arial" w:hAnsi="Arial" w:cs="Arial"/>
          <w:color w:val="000000"/>
          <w:spacing w:val="2"/>
          <w:sz w:val="32"/>
          <w:szCs w:val="32"/>
        </w:rPr>
        <w:t>разных видов деятельности: рассматривание иллюстраций и ответы на вопросы, отгадывание загадок и придумывание своих, сочи</w:t>
      </w:r>
      <w:r w:rsidRPr="004E5CE4">
        <w:rPr>
          <w:rFonts w:ascii="Arial" w:hAnsi="Arial" w:cs="Arial"/>
          <w:color w:val="000000"/>
          <w:sz w:val="32"/>
          <w:szCs w:val="32"/>
        </w:rPr>
        <w:t xml:space="preserve">нение </w:t>
      </w:r>
      <w:proofErr w:type="spellStart"/>
      <w:r w:rsidRPr="004E5CE4">
        <w:rPr>
          <w:rFonts w:ascii="Arial" w:hAnsi="Arial" w:cs="Arial"/>
          <w:color w:val="000000"/>
          <w:sz w:val="32"/>
          <w:szCs w:val="32"/>
        </w:rPr>
        <w:t>чистоговорок</w:t>
      </w:r>
      <w:proofErr w:type="spellEnd"/>
      <w:r w:rsidRPr="004E5CE4">
        <w:rPr>
          <w:rFonts w:ascii="Arial" w:hAnsi="Arial" w:cs="Arial"/>
          <w:color w:val="000000"/>
          <w:sz w:val="32"/>
          <w:szCs w:val="32"/>
        </w:rPr>
        <w:t>, подбор рифм, заучивание стихов…</w:t>
      </w:r>
      <w:r w:rsidRPr="004E5CE4">
        <w:rPr>
          <w:rFonts w:ascii="Arial" w:hAnsi="Arial" w:cs="Arial"/>
          <w:color w:val="000000"/>
          <w:spacing w:val="5"/>
          <w:sz w:val="32"/>
          <w:szCs w:val="32"/>
        </w:rPr>
        <w:t>. Изучая животный</w:t>
      </w:r>
      <w:r w:rsidRPr="004E5CE4">
        <w:rPr>
          <w:rFonts w:ascii="Arial" w:hAnsi="Arial" w:cs="Arial"/>
          <w:color w:val="000000"/>
          <w:sz w:val="32"/>
          <w:szCs w:val="32"/>
        </w:rPr>
        <w:tab/>
      </w:r>
      <w:r w:rsidRPr="004E5CE4">
        <w:rPr>
          <w:rFonts w:ascii="Arial" w:hAnsi="Arial" w:cs="Arial"/>
          <w:color w:val="000000"/>
          <w:spacing w:val="7"/>
          <w:sz w:val="32"/>
          <w:szCs w:val="32"/>
        </w:rPr>
        <w:t>мир, можно выразить мимикой и пластикой характерные черты</w:t>
      </w:r>
      <w:r w:rsidRPr="004E5CE4">
        <w:rPr>
          <w:rFonts w:ascii="Arial" w:hAnsi="Arial" w:cs="Arial"/>
          <w:color w:val="000000"/>
          <w:sz w:val="32"/>
          <w:szCs w:val="32"/>
        </w:rPr>
        <w:tab/>
        <w:t xml:space="preserve"> </w:t>
      </w:r>
      <w:r w:rsidRPr="004E5CE4">
        <w:rPr>
          <w:rFonts w:ascii="Arial" w:hAnsi="Arial" w:cs="Arial"/>
          <w:color w:val="000000"/>
          <w:spacing w:val="6"/>
          <w:sz w:val="32"/>
          <w:szCs w:val="32"/>
        </w:rPr>
        <w:t>того или иного животного. Детям нравятся такие превращения,</w:t>
      </w:r>
      <w:r w:rsidRPr="004E5CE4">
        <w:rPr>
          <w:rFonts w:ascii="Arial" w:hAnsi="Arial" w:cs="Arial"/>
          <w:color w:val="000000"/>
          <w:sz w:val="32"/>
          <w:szCs w:val="32"/>
        </w:rPr>
        <w:tab/>
        <w:t>причем не только в животных. Можно изобразить пыхтящий само</w:t>
      </w:r>
      <w:r w:rsidRPr="004E5CE4">
        <w:rPr>
          <w:rFonts w:ascii="Arial" w:hAnsi="Arial" w:cs="Arial"/>
          <w:color w:val="000000"/>
          <w:spacing w:val="5"/>
          <w:sz w:val="32"/>
          <w:szCs w:val="32"/>
        </w:rPr>
        <w:t>вар, разбитую чашку, брошенную варежку, старый шкаф, новое</w:t>
      </w:r>
      <w:r w:rsidRPr="004E5CE4">
        <w:rPr>
          <w:rFonts w:ascii="Arial" w:hAnsi="Arial" w:cs="Arial"/>
          <w:color w:val="000000"/>
          <w:sz w:val="32"/>
          <w:szCs w:val="32"/>
        </w:rPr>
        <w:t xml:space="preserve"> </w:t>
      </w:r>
      <w:r w:rsidRPr="004E5CE4">
        <w:rPr>
          <w:rFonts w:ascii="Arial" w:hAnsi="Arial" w:cs="Arial"/>
          <w:sz w:val="32"/>
          <w:szCs w:val="32"/>
        </w:rPr>
        <w:t xml:space="preserve"> </w:t>
      </w:r>
      <w:r w:rsidRPr="004E5CE4">
        <w:rPr>
          <w:rFonts w:ascii="Arial" w:hAnsi="Arial" w:cs="Arial"/>
          <w:color w:val="000000"/>
          <w:spacing w:val="2"/>
          <w:sz w:val="32"/>
          <w:szCs w:val="32"/>
        </w:rPr>
        <w:t>платье и другие предметы. Эти забавные этюды снимут усталость</w:t>
      </w:r>
      <w:r w:rsidRPr="004E5CE4">
        <w:rPr>
          <w:rFonts w:ascii="Arial" w:hAnsi="Arial" w:cs="Arial"/>
          <w:color w:val="000000"/>
          <w:sz w:val="32"/>
          <w:szCs w:val="32"/>
        </w:rPr>
        <w:tab/>
      </w:r>
      <w:r w:rsidRPr="004E5CE4">
        <w:rPr>
          <w:rFonts w:ascii="Arial" w:hAnsi="Arial" w:cs="Arial"/>
          <w:color w:val="000000"/>
          <w:spacing w:val="1"/>
          <w:sz w:val="32"/>
          <w:szCs w:val="32"/>
        </w:rPr>
        <w:t xml:space="preserve">и внесут </w:t>
      </w:r>
      <w:proofErr w:type="spellStart"/>
      <w:proofErr w:type="gramStart"/>
      <w:r w:rsidRPr="004E5CE4">
        <w:rPr>
          <w:rFonts w:ascii="Arial" w:hAnsi="Arial" w:cs="Arial"/>
          <w:color w:val="000000"/>
          <w:spacing w:val="1"/>
          <w:sz w:val="32"/>
          <w:szCs w:val="32"/>
        </w:rPr>
        <w:t>эмоцио-нальный</w:t>
      </w:r>
      <w:proofErr w:type="spellEnd"/>
      <w:proofErr w:type="gramEnd"/>
      <w:r w:rsidRPr="004E5CE4">
        <w:rPr>
          <w:rFonts w:ascii="Arial" w:hAnsi="Arial" w:cs="Arial"/>
          <w:color w:val="000000"/>
          <w:spacing w:val="1"/>
          <w:sz w:val="32"/>
          <w:szCs w:val="32"/>
        </w:rPr>
        <w:t xml:space="preserve"> заряд в занятие. Будет полезным рисование и штриховка контурных предметов, лепка, вырезание и конст</w:t>
      </w:r>
      <w:r w:rsidRPr="004E5CE4">
        <w:rPr>
          <w:rFonts w:ascii="Arial" w:hAnsi="Arial" w:cs="Arial"/>
          <w:color w:val="000000"/>
          <w:spacing w:val="2"/>
          <w:sz w:val="32"/>
          <w:szCs w:val="32"/>
        </w:rPr>
        <w:t>руирование предметов по заданной теме. Таким образом, ребенок</w:t>
      </w:r>
      <w:r w:rsidRPr="004E5CE4">
        <w:rPr>
          <w:rFonts w:ascii="Arial" w:hAnsi="Arial" w:cs="Arial"/>
          <w:color w:val="000000"/>
          <w:sz w:val="32"/>
          <w:szCs w:val="32"/>
        </w:rPr>
        <w:t xml:space="preserve"> лучше усвоит характерные признаки предметов.   </w:t>
      </w:r>
    </w:p>
    <w:p w:rsidR="00F47541" w:rsidRPr="004E5CE4" w:rsidRDefault="00F47541" w:rsidP="00F47541">
      <w:pPr>
        <w:shd w:val="clear" w:color="auto" w:fill="FFFFFF"/>
        <w:tabs>
          <w:tab w:val="right" w:pos="6350"/>
        </w:tabs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F47541" w:rsidRPr="004E5CE4" w:rsidRDefault="00F47541" w:rsidP="00F47541">
      <w:pPr>
        <w:shd w:val="clear" w:color="auto" w:fill="FFFFFF"/>
        <w:tabs>
          <w:tab w:val="right" w:pos="635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E5CE4">
        <w:rPr>
          <w:rFonts w:ascii="Arial" w:hAnsi="Arial" w:cs="Arial"/>
          <w:color w:val="000000"/>
          <w:sz w:val="32"/>
          <w:szCs w:val="32"/>
        </w:rPr>
        <w:tab/>
      </w:r>
      <w:r w:rsidRPr="004E5CE4">
        <w:rPr>
          <w:rFonts w:ascii="Arial" w:hAnsi="Arial" w:cs="Arial"/>
          <w:b/>
          <w:color w:val="000000"/>
          <w:sz w:val="32"/>
          <w:szCs w:val="32"/>
        </w:rPr>
        <w:t xml:space="preserve">            </w:t>
      </w:r>
      <w:r w:rsidRPr="004E5CE4">
        <w:rPr>
          <w:rFonts w:ascii="Arial" w:hAnsi="Arial" w:cs="Arial"/>
          <w:b/>
          <w:color w:val="000000"/>
          <w:spacing w:val="3"/>
          <w:sz w:val="32"/>
          <w:szCs w:val="32"/>
        </w:rPr>
        <w:t>Внимание</w:t>
      </w:r>
      <w:r w:rsidRPr="004E5CE4">
        <w:rPr>
          <w:rFonts w:ascii="Arial" w:hAnsi="Arial" w:cs="Arial"/>
          <w:color w:val="000000"/>
          <w:spacing w:val="3"/>
          <w:sz w:val="32"/>
          <w:szCs w:val="32"/>
        </w:rPr>
        <w:t xml:space="preserve"> </w:t>
      </w:r>
      <w:r w:rsidRPr="004E5CE4">
        <w:rPr>
          <w:rFonts w:ascii="Arial" w:hAnsi="Arial" w:cs="Arial"/>
          <w:b/>
          <w:color w:val="000000"/>
          <w:spacing w:val="3"/>
          <w:sz w:val="32"/>
          <w:szCs w:val="32"/>
        </w:rPr>
        <w:t>ребенка связано с его интересом</w:t>
      </w:r>
      <w:r w:rsidRPr="004E5CE4">
        <w:rPr>
          <w:rFonts w:ascii="Arial" w:hAnsi="Arial" w:cs="Arial"/>
          <w:color w:val="000000"/>
          <w:spacing w:val="3"/>
          <w:sz w:val="32"/>
          <w:szCs w:val="32"/>
        </w:rPr>
        <w:t xml:space="preserve"> к тому или иному</w:t>
      </w:r>
      <w:r w:rsidRPr="004E5CE4">
        <w:rPr>
          <w:rFonts w:ascii="Arial" w:hAnsi="Arial" w:cs="Arial"/>
          <w:sz w:val="32"/>
          <w:szCs w:val="32"/>
        </w:rPr>
        <w:t xml:space="preserve"> виду</w:t>
      </w:r>
      <w:r w:rsidRPr="004E5CE4">
        <w:rPr>
          <w:rFonts w:ascii="Arial" w:hAnsi="Arial" w:cs="Arial"/>
          <w:color w:val="000000"/>
          <w:spacing w:val="1"/>
          <w:sz w:val="32"/>
          <w:szCs w:val="32"/>
        </w:rPr>
        <w:t xml:space="preserve"> деятельности. Оно поддерживается мышлением и строго направленной умственной работой. Поиск правильных ответов, проверка </w:t>
      </w:r>
      <w:r w:rsidRPr="004E5CE4">
        <w:rPr>
          <w:rFonts w:ascii="Arial" w:hAnsi="Arial" w:cs="Arial"/>
          <w:smallCaps/>
          <w:color w:val="000000"/>
          <w:spacing w:val="4"/>
          <w:sz w:val="32"/>
          <w:szCs w:val="32"/>
        </w:rPr>
        <w:t xml:space="preserve"> </w:t>
      </w:r>
      <w:r w:rsidRPr="004E5CE4">
        <w:rPr>
          <w:rFonts w:ascii="Arial" w:hAnsi="Arial" w:cs="Arial"/>
          <w:color w:val="000000"/>
          <w:spacing w:val="4"/>
          <w:sz w:val="32"/>
          <w:szCs w:val="32"/>
        </w:rPr>
        <w:t>найденных решений, отбор доказательств — все эти виды умс</w:t>
      </w:r>
      <w:r w:rsidRPr="004E5CE4">
        <w:rPr>
          <w:rFonts w:ascii="Arial" w:hAnsi="Arial" w:cs="Arial"/>
          <w:color w:val="000000"/>
          <w:spacing w:val="2"/>
          <w:sz w:val="32"/>
          <w:szCs w:val="32"/>
        </w:rPr>
        <w:t>твенной работы помогут развитию внимания ребенка</w:t>
      </w:r>
      <w:r w:rsidRPr="004E5CE4">
        <w:rPr>
          <w:rFonts w:ascii="Arial" w:hAnsi="Arial" w:cs="Arial"/>
          <w:color w:val="000000"/>
          <w:spacing w:val="2"/>
          <w:sz w:val="22"/>
          <w:szCs w:val="22"/>
        </w:rPr>
        <w:t>.</w:t>
      </w:r>
    </w:p>
    <w:p w:rsidR="00521541" w:rsidRDefault="00521541"/>
    <w:sectPr w:rsidR="00521541" w:rsidSect="005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41"/>
    <w:rsid w:val="00521541"/>
    <w:rsid w:val="00F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2017-01-11T10:49:00Z</dcterms:created>
  <dcterms:modified xsi:type="dcterms:W3CDTF">2017-01-11T10:51:00Z</dcterms:modified>
</cp:coreProperties>
</file>